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6536" w14:textId="77777777" w:rsidR="008977B0" w:rsidRDefault="008977B0">
      <w:pPr>
        <w:pStyle w:val="BodyText"/>
        <w:rPr>
          <w:b/>
          <w:sz w:val="36"/>
        </w:rPr>
      </w:pPr>
    </w:p>
    <w:p w14:paraId="3DB79ABD" w14:textId="1C4EC030" w:rsidR="008977B0" w:rsidRDefault="00D4068A" w:rsidP="00D4068A">
      <w:pPr>
        <w:pStyle w:val="BodyText"/>
        <w:jc w:val="center"/>
        <w:rPr>
          <w:b/>
          <w:sz w:val="36"/>
        </w:rPr>
      </w:pPr>
      <w:r>
        <w:rPr>
          <w:noProof/>
          <w:lang w:eastAsia="sl-SI"/>
        </w:rPr>
        <w:drawing>
          <wp:inline distT="0" distB="0" distL="0" distR="0" wp14:anchorId="142FA7D7" wp14:editId="5CE25D7D">
            <wp:extent cx="2651760" cy="509954"/>
            <wp:effectExtent l="0" t="0" r="0" b="4445"/>
            <wp:docPr id="1" name="Slika 1" descr="OŠ Martina Konš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Š Martina Konša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086" cy="515594"/>
                    </a:xfrm>
                    <a:prstGeom prst="rect">
                      <a:avLst/>
                    </a:prstGeom>
                    <a:noFill/>
                    <a:ln>
                      <a:noFill/>
                    </a:ln>
                  </pic:spPr>
                </pic:pic>
              </a:graphicData>
            </a:graphic>
          </wp:inline>
        </w:drawing>
      </w:r>
    </w:p>
    <w:p w14:paraId="47B8217F" w14:textId="73296A62" w:rsidR="008977B0" w:rsidRDefault="008977B0">
      <w:pPr>
        <w:pStyle w:val="BodyText"/>
        <w:spacing w:before="11"/>
        <w:rPr>
          <w:b/>
          <w:sz w:val="31"/>
        </w:rPr>
      </w:pPr>
    </w:p>
    <w:p w14:paraId="6ACE8278" w14:textId="77777777" w:rsidR="00990554" w:rsidRDefault="00990554" w:rsidP="00D4068A">
      <w:pPr>
        <w:spacing w:before="89"/>
        <w:ind w:left="4712" w:right="4850"/>
        <w:jc w:val="center"/>
        <w:rPr>
          <w:b/>
          <w:sz w:val="31"/>
        </w:rPr>
      </w:pPr>
    </w:p>
    <w:p w14:paraId="156528FC" w14:textId="5706E668" w:rsidR="00D4068A" w:rsidRDefault="00D4068A" w:rsidP="00D4068A">
      <w:pPr>
        <w:spacing w:before="89"/>
        <w:ind w:left="4712" w:right="4850"/>
        <w:jc w:val="center"/>
        <w:rPr>
          <w:b/>
          <w:sz w:val="32"/>
        </w:rPr>
      </w:pPr>
      <w:r>
        <w:rPr>
          <w:b/>
          <w:sz w:val="31"/>
        </w:rPr>
        <w:t>MERILA/</w:t>
      </w:r>
      <w:r>
        <w:rPr>
          <w:b/>
          <w:sz w:val="32"/>
        </w:rPr>
        <w:t xml:space="preserve">KRITERIJI OCENJEVANJA </w:t>
      </w:r>
    </w:p>
    <w:p w14:paraId="16E339F9" w14:textId="64E21606" w:rsidR="00D4068A" w:rsidRDefault="00D4068A">
      <w:pPr>
        <w:pStyle w:val="BodyText"/>
        <w:spacing w:before="11"/>
        <w:rPr>
          <w:b/>
          <w:sz w:val="31"/>
        </w:rPr>
      </w:pPr>
    </w:p>
    <w:p w14:paraId="16A6234A" w14:textId="0D77B319" w:rsidR="00D4068A" w:rsidRDefault="00D4068A">
      <w:pPr>
        <w:pStyle w:val="BodyText"/>
        <w:spacing w:before="11"/>
        <w:rPr>
          <w:b/>
          <w:sz w:val="31"/>
        </w:rPr>
      </w:pPr>
      <w:r>
        <w:rPr>
          <w:b/>
          <w:sz w:val="31"/>
        </w:rPr>
        <w:t xml:space="preserve">      Razred: </w:t>
      </w:r>
      <w:r w:rsidRPr="00D4068A">
        <w:rPr>
          <w:bCs/>
          <w:sz w:val="31"/>
        </w:rPr>
        <w:t>3.</w:t>
      </w:r>
    </w:p>
    <w:p w14:paraId="7579E3CB" w14:textId="6024E3C5" w:rsidR="00D4068A" w:rsidRDefault="00D4068A">
      <w:pPr>
        <w:pStyle w:val="BodyText"/>
        <w:spacing w:before="11"/>
        <w:rPr>
          <w:b/>
          <w:sz w:val="31"/>
        </w:rPr>
      </w:pPr>
    </w:p>
    <w:p w14:paraId="0242F4AE" w14:textId="339309C7" w:rsidR="00D4068A" w:rsidRDefault="00D4068A">
      <w:pPr>
        <w:pStyle w:val="BodyText"/>
        <w:spacing w:before="11"/>
        <w:rPr>
          <w:bCs/>
          <w:sz w:val="31"/>
        </w:rPr>
      </w:pPr>
      <w:r>
        <w:rPr>
          <w:b/>
          <w:sz w:val="31"/>
        </w:rPr>
        <w:t xml:space="preserve">      Šolsko leto: </w:t>
      </w:r>
      <w:r w:rsidR="00FF4FBB">
        <w:rPr>
          <w:bCs/>
          <w:sz w:val="31"/>
        </w:rPr>
        <w:t>2022/23</w:t>
      </w:r>
    </w:p>
    <w:p w14:paraId="44138B4C" w14:textId="3CD3C0CB" w:rsidR="00D4068A" w:rsidRDefault="00D4068A">
      <w:pPr>
        <w:pStyle w:val="BodyText"/>
        <w:spacing w:before="11"/>
        <w:rPr>
          <w:bCs/>
          <w:sz w:val="31"/>
        </w:rPr>
      </w:pPr>
    </w:p>
    <w:p w14:paraId="229811F3" w14:textId="39811ADC" w:rsidR="00D4068A" w:rsidRDefault="00D4068A">
      <w:pPr>
        <w:pStyle w:val="BodyText"/>
        <w:spacing w:before="11"/>
        <w:rPr>
          <w:b/>
          <w:sz w:val="31"/>
        </w:rPr>
      </w:pPr>
      <w:r w:rsidRPr="00D4068A">
        <w:rPr>
          <w:b/>
          <w:sz w:val="31"/>
        </w:rPr>
        <w:t xml:space="preserve">      Učiteljici:</w:t>
      </w:r>
      <w:r>
        <w:rPr>
          <w:bCs/>
          <w:sz w:val="31"/>
        </w:rPr>
        <w:t xml:space="preserve"> </w:t>
      </w:r>
      <w:r w:rsidR="00FF4FBB">
        <w:rPr>
          <w:bCs/>
          <w:sz w:val="31"/>
        </w:rPr>
        <w:t>Lidija Klančič in Mateja Škalič</w:t>
      </w:r>
    </w:p>
    <w:p w14:paraId="08A470DB" w14:textId="77777777" w:rsidR="00D4068A" w:rsidRPr="00D4068A" w:rsidRDefault="00D4068A" w:rsidP="00D4068A">
      <w:pPr>
        <w:pStyle w:val="BodyText"/>
        <w:spacing w:before="11"/>
        <w:ind w:left="332"/>
        <w:rPr>
          <w:b/>
          <w:i/>
          <w:iCs/>
          <w:sz w:val="31"/>
        </w:rPr>
      </w:pPr>
    </w:p>
    <w:p w14:paraId="36F74B45" w14:textId="74E6E49C" w:rsidR="00D4068A" w:rsidRDefault="00D4068A" w:rsidP="00D4068A">
      <w:pPr>
        <w:ind w:left="567"/>
        <w:jc w:val="both"/>
        <w:rPr>
          <w:b/>
          <w:bCs/>
          <w:sz w:val="24"/>
          <w:szCs w:val="24"/>
        </w:rPr>
      </w:pPr>
    </w:p>
    <w:p w14:paraId="58DD1A80" w14:textId="77777777" w:rsidR="00990554" w:rsidRDefault="00990554" w:rsidP="00D4068A">
      <w:pPr>
        <w:ind w:left="567"/>
        <w:jc w:val="both"/>
        <w:rPr>
          <w:b/>
          <w:bCs/>
          <w:sz w:val="24"/>
          <w:szCs w:val="24"/>
        </w:rPr>
      </w:pPr>
    </w:p>
    <w:p w14:paraId="104D2A03" w14:textId="4B7DDF96" w:rsidR="00D4068A" w:rsidRDefault="00D4068A" w:rsidP="00D4068A">
      <w:pPr>
        <w:ind w:left="567"/>
        <w:jc w:val="both"/>
        <w:rPr>
          <w:b/>
          <w:bCs/>
          <w:sz w:val="24"/>
          <w:szCs w:val="24"/>
        </w:rPr>
      </w:pPr>
      <w:r>
        <w:rPr>
          <w:b/>
          <w:bCs/>
          <w:sz w:val="24"/>
          <w:szCs w:val="24"/>
        </w:rPr>
        <w:t>Pragovi med ocenami pri pisnem ocenjevanju:</w:t>
      </w:r>
    </w:p>
    <w:p w14:paraId="7E5DBD5D" w14:textId="77777777" w:rsidR="00D4068A" w:rsidRDefault="00D4068A" w:rsidP="00D4068A">
      <w:pPr>
        <w:ind w:left="567"/>
        <w:jc w:val="both"/>
        <w:rPr>
          <w:b/>
          <w:bCs/>
          <w:sz w:val="24"/>
          <w:szCs w:val="24"/>
        </w:rPr>
      </w:pPr>
    </w:p>
    <w:tbl>
      <w:tblPr>
        <w:tblStyle w:val="TableGrid"/>
        <w:tblW w:w="0" w:type="auto"/>
        <w:tblInd w:w="562" w:type="dxa"/>
        <w:tblLook w:val="04A0" w:firstRow="1" w:lastRow="0" w:firstColumn="1" w:lastColumn="0" w:noHBand="0" w:noVBand="1"/>
      </w:tblPr>
      <w:tblGrid>
        <w:gridCol w:w="3114"/>
        <w:gridCol w:w="2268"/>
      </w:tblGrid>
      <w:tr w:rsidR="00D4068A" w14:paraId="340C6A87" w14:textId="77777777" w:rsidTr="00D4068A">
        <w:tc>
          <w:tcPr>
            <w:tcW w:w="3114" w:type="dxa"/>
          </w:tcPr>
          <w:p w14:paraId="7B515D19" w14:textId="77777777" w:rsidR="00D4068A" w:rsidRPr="008F102B" w:rsidRDefault="00D4068A" w:rsidP="007C7175">
            <w:pPr>
              <w:jc w:val="center"/>
              <w:rPr>
                <w:sz w:val="24"/>
                <w:szCs w:val="24"/>
              </w:rPr>
            </w:pPr>
            <w:r w:rsidRPr="008F102B">
              <w:rPr>
                <w:sz w:val="24"/>
                <w:szCs w:val="24"/>
              </w:rPr>
              <w:t>100</w:t>
            </w:r>
            <w:r>
              <w:rPr>
                <w:sz w:val="24"/>
                <w:szCs w:val="24"/>
              </w:rPr>
              <w:t xml:space="preserve"> </w:t>
            </w:r>
            <w:r w:rsidRPr="008F102B">
              <w:rPr>
                <w:sz w:val="24"/>
                <w:szCs w:val="24"/>
              </w:rPr>
              <w:t>%</w:t>
            </w:r>
            <w:r>
              <w:rPr>
                <w:sz w:val="24"/>
                <w:szCs w:val="24"/>
              </w:rPr>
              <w:t xml:space="preserve"> do </w:t>
            </w:r>
            <w:r w:rsidRPr="008F102B">
              <w:rPr>
                <w:sz w:val="24"/>
                <w:szCs w:val="24"/>
              </w:rPr>
              <w:t>90</w:t>
            </w:r>
            <w:r>
              <w:rPr>
                <w:sz w:val="24"/>
                <w:szCs w:val="24"/>
              </w:rPr>
              <w:t xml:space="preserve"> </w:t>
            </w:r>
            <w:r w:rsidRPr="008F102B">
              <w:rPr>
                <w:sz w:val="24"/>
                <w:szCs w:val="24"/>
              </w:rPr>
              <w:t>%</w:t>
            </w:r>
          </w:p>
        </w:tc>
        <w:tc>
          <w:tcPr>
            <w:tcW w:w="2268" w:type="dxa"/>
          </w:tcPr>
          <w:p w14:paraId="7B6D8822" w14:textId="77777777" w:rsidR="00D4068A" w:rsidRPr="008F102B" w:rsidRDefault="00D4068A" w:rsidP="007C7175">
            <w:pPr>
              <w:jc w:val="center"/>
              <w:rPr>
                <w:sz w:val="24"/>
                <w:szCs w:val="24"/>
              </w:rPr>
            </w:pPr>
            <w:r w:rsidRPr="008F102B">
              <w:rPr>
                <w:sz w:val="24"/>
                <w:szCs w:val="24"/>
              </w:rPr>
              <w:t>odlično 5</w:t>
            </w:r>
          </w:p>
        </w:tc>
      </w:tr>
      <w:tr w:rsidR="00D4068A" w14:paraId="6086FCA6" w14:textId="77777777" w:rsidTr="00D4068A">
        <w:tc>
          <w:tcPr>
            <w:tcW w:w="3114" w:type="dxa"/>
          </w:tcPr>
          <w:p w14:paraId="5B5F7F5A" w14:textId="7D441EFF" w:rsidR="00D4068A" w:rsidRPr="008F102B" w:rsidRDefault="00D4068A" w:rsidP="007C7175">
            <w:pPr>
              <w:jc w:val="center"/>
              <w:rPr>
                <w:sz w:val="24"/>
                <w:szCs w:val="24"/>
              </w:rPr>
            </w:pPr>
            <w:r w:rsidRPr="008F102B">
              <w:rPr>
                <w:sz w:val="24"/>
                <w:szCs w:val="24"/>
              </w:rPr>
              <w:t>89</w:t>
            </w:r>
            <w:r>
              <w:rPr>
                <w:sz w:val="24"/>
                <w:szCs w:val="24"/>
              </w:rPr>
              <w:t xml:space="preserve">, 9 </w:t>
            </w:r>
            <w:r w:rsidRPr="008F102B">
              <w:rPr>
                <w:sz w:val="24"/>
                <w:szCs w:val="24"/>
              </w:rPr>
              <w:t xml:space="preserve">% </w:t>
            </w:r>
            <w:r>
              <w:rPr>
                <w:sz w:val="24"/>
                <w:szCs w:val="24"/>
              </w:rPr>
              <w:t xml:space="preserve">do </w:t>
            </w:r>
            <w:r w:rsidRPr="008F102B">
              <w:rPr>
                <w:sz w:val="24"/>
                <w:szCs w:val="24"/>
              </w:rPr>
              <w:t>7</w:t>
            </w:r>
            <w:r>
              <w:rPr>
                <w:sz w:val="24"/>
                <w:szCs w:val="24"/>
              </w:rPr>
              <w:t xml:space="preserve">6 </w:t>
            </w:r>
            <w:r w:rsidRPr="008F102B">
              <w:rPr>
                <w:sz w:val="24"/>
                <w:szCs w:val="24"/>
              </w:rPr>
              <w:t>%</w:t>
            </w:r>
          </w:p>
        </w:tc>
        <w:tc>
          <w:tcPr>
            <w:tcW w:w="2268" w:type="dxa"/>
          </w:tcPr>
          <w:p w14:paraId="79A59661" w14:textId="77777777" w:rsidR="00D4068A" w:rsidRPr="008F102B" w:rsidRDefault="00D4068A" w:rsidP="007C7175">
            <w:pPr>
              <w:jc w:val="center"/>
              <w:rPr>
                <w:sz w:val="24"/>
                <w:szCs w:val="24"/>
              </w:rPr>
            </w:pPr>
            <w:r w:rsidRPr="008F102B">
              <w:rPr>
                <w:sz w:val="24"/>
                <w:szCs w:val="24"/>
              </w:rPr>
              <w:t>prav dobro 4</w:t>
            </w:r>
          </w:p>
        </w:tc>
      </w:tr>
      <w:tr w:rsidR="00D4068A" w14:paraId="381CF580" w14:textId="77777777" w:rsidTr="00D4068A">
        <w:tc>
          <w:tcPr>
            <w:tcW w:w="3114" w:type="dxa"/>
          </w:tcPr>
          <w:p w14:paraId="35975E6C" w14:textId="49B0ECE3" w:rsidR="00D4068A" w:rsidRPr="008F102B" w:rsidRDefault="00D4068A" w:rsidP="007C7175">
            <w:pPr>
              <w:jc w:val="center"/>
              <w:rPr>
                <w:sz w:val="24"/>
                <w:szCs w:val="24"/>
              </w:rPr>
            </w:pPr>
            <w:r w:rsidRPr="008F102B">
              <w:rPr>
                <w:sz w:val="24"/>
                <w:szCs w:val="24"/>
              </w:rPr>
              <w:t>7</w:t>
            </w:r>
            <w:r>
              <w:rPr>
                <w:sz w:val="24"/>
                <w:szCs w:val="24"/>
              </w:rPr>
              <w:t xml:space="preserve">5, 9 </w:t>
            </w:r>
            <w:r w:rsidRPr="008F102B">
              <w:rPr>
                <w:sz w:val="24"/>
                <w:szCs w:val="24"/>
              </w:rPr>
              <w:t xml:space="preserve">% </w:t>
            </w:r>
            <w:r>
              <w:rPr>
                <w:sz w:val="24"/>
                <w:szCs w:val="24"/>
              </w:rPr>
              <w:t xml:space="preserve">do </w:t>
            </w:r>
            <w:r w:rsidRPr="008F102B">
              <w:rPr>
                <w:sz w:val="24"/>
                <w:szCs w:val="24"/>
              </w:rPr>
              <w:t>6</w:t>
            </w:r>
            <w:r>
              <w:rPr>
                <w:sz w:val="24"/>
                <w:szCs w:val="24"/>
              </w:rPr>
              <w:t xml:space="preserve">3 </w:t>
            </w:r>
            <w:r w:rsidRPr="008F102B">
              <w:rPr>
                <w:sz w:val="24"/>
                <w:szCs w:val="24"/>
              </w:rPr>
              <w:t>%</w:t>
            </w:r>
          </w:p>
        </w:tc>
        <w:tc>
          <w:tcPr>
            <w:tcW w:w="2268" w:type="dxa"/>
          </w:tcPr>
          <w:p w14:paraId="0B0E2137" w14:textId="77777777" w:rsidR="00D4068A" w:rsidRPr="008F102B" w:rsidRDefault="00D4068A" w:rsidP="007C7175">
            <w:pPr>
              <w:jc w:val="center"/>
              <w:rPr>
                <w:sz w:val="24"/>
                <w:szCs w:val="24"/>
              </w:rPr>
            </w:pPr>
            <w:r w:rsidRPr="008F102B">
              <w:rPr>
                <w:sz w:val="24"/>
                <w:szCs w:val="24"/>
              </w:rPr>
              <w:t>dobro 3</w:t>
            </w:r>
          </w:p>
        </w:tc>
      </w:tr>
      <w:tr w:rsidR="00D4068A" w14:paraId="457DBEF2" w14:textId="77777777" w:rsidTr="00D4068A">
        <w:tc>
          <w:tcPr>
            <w:tcW w:w="3114" w:type="dxa"/>
          </w:tcPr>
          <w:p w14:paraId="4A030405" w14:textId="3E89168C" w:rsidR="00D4068A" w:rsidRPr="008F102B" w:rsidRDefault="00D4068A" w:rsidP="007C7175">
            <w:pPr>
              <w:jc w:val="center"/>
              <w:rPr>
                <w:sz w:val="24"/>
                <w:szCs w:val="24"/>
              </w:rPr>
            </w:pPr>
            <w:r w:rsidRPr="008F102B">
              <w:rPr>
                <w:sz w:val="24"/>
                <w:szCs w:val="24"/>
              </w:rPr>
              <w:t>6</w:t>
            </w:r>
            <w:r>
              <w:rPr>
                <w:sz w:val="24"/>
                <w:szCs w:val="24"/>
              </w:rPr>
              <w:t xml:space="preserve">2, 9 </w:t>
            </w:r>
            <w:r w:rsidRPr="008F102B">
              <w:rPr>
                <w:sz w:val="24"/>
                <w:szCs w:val="24"/>
              </w:rPr>
              <w:t xml:space="preserve">% </w:t>
            </w:r>
            <w:r>
              <w:rPr>
                <w:sz w:val="24"/>
                <w:szCs w:val="24"/>
              </w:rPr>
              <w:t xml:space="preserve">do 50 </w:t>
            </w:r>
            <w:r w:rsidRPr="008F102B">
              <w:rPr>
                <w:sz w:val="24"/>
                <w:szCs w:val="24"/>
              </w:rPr>
              <w:t>%</w:t>
            </w:r>
          </w:p>
        </w:tc>
        <w:tc>
          <w:tcPr>
            <w:tcW w:w="2268" w:type="dxa"/>
          </w:tcPr>
          <w:p w14:paraId="70BE0975" w14:textId="77777777" w:rsidR="00D4068A" w:rsidRPr="008F102B" w:rsidRDefault="00D4068A" w:rsidP="007C7175">
            <w:pPr>
              <w:jc w:val="center"/>
              <w:rPr>
                <w:sz w:val="24"/>
                <w:szCs w:val="24"/>
              </w:rPr>
            </w:pPr>
            <w:r w:rsidRPr="008F102B">
              <w:rPr>
                <w:sz w:val="24"/>
                <w:szCs w:val="24"/>
              </w:rPr>
              <w:t>zadostno 2</w:t>
            </w:r>
          </w:p>
        </w:tc>
      </w:tr>
      <w:tr w:rsidR="00D4068A" w14:paraId="5559C3F8" w14:textId="77777777" w:rsidTr="00D4068A">
        <w:tc>
          <w:tcPr>
            <w:tcW w:w="3114" w:type="dxa"/>
          </w:tcPr>
          <w:p w14:paraId="0413240F" w14:textId="340BC6AE" w:rsidR="00D4068A" w:rsidRPr="008F102B" w:rsidRDefault="00D4068A" w:rsidP="007C7175">
            <w:pPr>
              <w:jc w:val="center"/>
              <w:rPr>
                <w:sz w:val="24"/>
                <w:szCs w:val="24"/>
              </w:rPr>
            </w:pPr>
            <w:r w:rsidRPr="008F102B">
              <w:rPr>
                <w:sz w:val="24"/>
                <w:szCs w:val="24"/>
              </w:rPr>
              <w:t>4</w:t>
            </w:r>
            <w:r>
              <w:rPr>
                <w:sz w:val="24"/>
                <w:szCs w:val="24"/>
              </w:rPr>
              <w:t xml:space="preserve">9, 9 </w:t>
            </w:r>
            <w:r w:rsidRPr="008F102B">
              <w:rPr>
                <w:sz w:val="24"/>
                <w:szCs w:val="24"/>
              </w:rPr>
              <w:t xml:space="preserve">% </w:t>
            </w:r>
            <w:r>
              <w:rPr>
                <w:sz w:val="24"/>
                <w:szCs w:val="24"/>
              </w:rPr>
              <w:t xml:space="preserve">do </w:t>
            </w:r>
            <w:r w:rsidRPr="008F102B">
              <w:rPr>
                <w:sz w:val="24"/>
                <w:szCs w:val="24"/>
              </w:rPr>
              <w:t>0 %</w:t>
            </w:r>
          </w:p>
        </w:tc>
        <w:tc>
          <w:tcPr>
            <w:tcW w:w="2268" w:type="dxa"/>
          </w:tcPr>
          <w:p w14:paraId="6D5AF444" w14:textId="77777777" w:rsidR="00D4068A" w:rsidRPr="008F102B" w:rsidRDefault="00D4068A" w:rsidP="007C7175">
            <w:pPr>
              <w:jc w:val="center"/>
              <w:rPr>
                <w:sz w:val="24"/>
                <w:szCs w:val="24"/>
              </w:rPr>
            </w:pPr>
            <w:r w:rsidRPr="008F102B">
              <w:rPr>
                <w:sz w:val="24"/>
                <w:szCs w:val="24"/>
              </w:rPr>
              <w:t>nezadostno 1</w:t>
            </w:r>
          </w:p>
        </w:tc>
      </w:tr>
    </w:tbl>
    <w:p w14:paraId="6FBFF741" w14:textId="77777777" w:rsidR="00D4068A" w:rsidRDefault="00D4068A" w:rsidP="00D4068A">
      <w:pPr>
        <w:jc w:val="both"/>
        <w:rPr>
          <w:b/>
          <w:bCs/>
          <w:sz w:val="24"/>
          <w:szCs w:val="24"/>
        </w:rPr>
      </w:pPr>
    </w:p>
    <w:p w14:paraId="327D639D" w14:textId="77777777" w:rsidR="00D4068A" w:rsidRDefault="00D4068A" w:rsidP="00D4068A">
      <w:pPr>
        <w:ind w:firstLine="567"/>
        <w:jc w:val="both"/>
        <w:rPr>
          <w:b/>
          <w:bCs/>
          <w:sz w:val="24"/>
          <w:szCs w:val="24"/>
        </w:rPr>
      </w:pPr>
      <w:r>
        <w:rPr>
          <w:b/>
          <w:bCs/>
          <w:sz w:val="24"/>
          <w:szCs w:val="24"/>
        </w:rPr>
        <w:t>Točkovnik:</w:t>
      </w:r>
    </w:p>
    <w:p w14:paraId="0F634033" w14:textId="77777777" w:rsidR="00D4068A" w:rsidRPr="008F102B" w:rsidRDefault="00D4068A" w:rsidP="00D4068A">
      <w:pPr>
        <w:kinsoku w:val="0"/>
        <w:overflowPunct w:val="0"/>
        <w:spacing w:before="67"/>
        <w:ind w:left="567"/>
        <w:textAlignment w:val="baseline"/>
        <w:rPr>
          <w:rFonts w:eastAsiaTheme="minorEastAsia"/>
          <w:color w:val="000000" w:themeColor="text1"/>
          <w:kern w:val="24"/>
          <w:sz w:val="24"/>
          <w:szCs w:val="24"/>
          <w:lang w:eastAsia="sl-SI"/>
        </w:rPr>
      </w:pPr>
      <w:r w:rsidRPr="008F102B">
        <w:rPr>
          <w:rFonts w:eastAsiaTheme="minorEastAsia"/>
          <w:color w:val="000000" w:themeColor="text1"/>
          <w:kern w:val="24"/>
          <w:sz w:val="24"/>
          <w:szCs w:val="24"/>
          <w:lang w:eastAsia="sl-SI"/>
        </w:rPr>
        <w:t>V točkovniku opredelimo število točk glede na izražene %.</w:t>
      </w:r>
    </w:p>
    <w:p w14:paraId="4668EC2D" w14:textId="6D36922B" w:rsidR="00D4068A" w:rsidRDefault="00D4068A" w:rsidP="00D4068A">
      <w:pPr>
        <w:ind w:left="567"/>
        <w:jc w:val="both"/>
        <w:rPr>
          <w:b/>
          <w:bCs/>
          <w:sz w:val="24"/>
          <w:szCs w:val="24"/>
        </w:rPr>
      </w:pPr>
    </w:p>
    <w:p w14:paraId="61925F59" w14:textId="4760D08B" w:rsidR="00D4068A" w:rsidRDefault="00D4068A" w:rsidP="00D4068A">
      <w:pPr>
        <w:ind w:left="567"/>
        <w:jc w:val="both"/>
        <w:rPr>
          <w:b/>
          <w:bCs/>
          <w:sz w:val="24"/>
          <w:szCs w:val="24"/>
        </w:rPr>
      </w:pPr>
    </w:p>
    <w:p w14:paraId="682D3DF5" w14:textId="2AAEDB90" w:rsidR="00D4068A" w:rsidRDefault="00D4068A" w:rsidP="00D4068A">
      <w:pPr>
        <w:ind w:left="567"/>
        <w:jc w:val="both"/>
        <w:rPr>
          <w:b/>
          <w:bCs/>
          <w:sz w:val="24"/>
          <w:szCs w:val="24"/>
        </w:rPr>
      </w:pPr>
    </w:p>
    <w:p w14:paraId="1129EAF2" w14:textId="10271245" w:rsidR="00D4068A" w:rsidRDefault="00D4068A" w:rsidP="00D4068A">
      <w:pPr>
        <w:ind w:left="567"/>
        <w:jc w:val="both"/>
        <w:rPr>
          <w:b/>
          <w:bCs/>
          <w:sz w:val="24"/>
          <w:szCs w:val="24"/>
        </w:rPr>
      </w:pPr>
    </w:p>
    <w:p w14:paraId="45F49810" w14:textId="537A8417" w:rsidR="00D4068A" w:rsidRDefault="00D4068A" w:rsidP="00D4068A">
      <w:pPr>
        <w:ind w:left="567"/>
        <w:jc w:val="both"/>
        <w:rPr>
          <w:b/>
          <w:bCs/>
          <w:sz w:val="24"/>
          <w:szCs w:val="24"/>
        </w:rPr>
      </w:pPr>
    </w:p>
    <w:p w14:paraId="1E2A3DE0" w14:textId="559473D8" w:rsidR="00D4068A" w:rsidRDefault="00D4068A" w:rsidP="00D4068A">
      <w:pPr>
        <w:ind w:left="567"/>
        <w:jc w:val="both"/>
        <w:rPr>
          <w:b/>
          <w:bCs/>
          <w:sz w:val="24"/>
          <w:szCs w:val="24"/>
        </w:rPr>
      </w:pPr>
    </w:p>
    <w:p w14:paraId="3B2D0B86" w14:textId="4A1FD64A" w:rsidR="00D4068A" w:rsidRDefault="00D4068A" w:rsidP="00D4068A">
      <w:pPr>
        <w:ind w:left="567"/>
        <w:jc w:val="both"/>
        <w:rPr>
          <w:b/>
          <w:bCs/>
          <w:sz w:val="24"/>
          <w:szCs w:val="24"/>
        </w:rPr>
      </w:pPr>
    </w:p>
    <w:p w14:paraId="426CC114" w14:textId="61380131" w:rsidR="00D4068A" w:rsidRDefault="00D4068A" w:rsidP="00D4068A">
      <w:pPr>
        <w:ind w:left="567"/>
        <w:jc w:val="both"/>
        <w:rPr>
          <w:b/>
          <w:bCs/>
          <w:sz w:val="24"/>
          <w:szCs w:val="24"/>
        </w:rPr>
      </w:pPr>
    </w:p>
    <w:p w14:paraId="3C92A857" w14:textId="6150EEE4" w:rsidR="00D4068A" w:rsidRDefault="00D4068A" w:rsidP="00D4068A">
      <w:pPr>
        <w:ind w:left="567"/>
        <w:jc w:val="both"/>
        <w:rPr>
          <w:b/>
          <w:bCs/>
          <w:sz w:val="24"/>
          <w:szCs w:val="24"/>
        </w:rPr>
      </w:pPr>
    </w:p>
    <w:p w14:paraId="78E98022" w14:textId="77777777" w:rsidR="00D4068A" w:rsidRDefault="00D4068A" w:rsidP="00D4068A">
      <w:pPr>
        <w:ind w:left="567"/>
        <w:jc w:val="both"/>
        <w:rPr>
          <w:b/>
          <w:bCs/>
          <w:sz w:val="24"/>
          <w:szCs w:val="24"/>
        </w:rPr>
      </w:pPr>
    </w:p>
    <w:p w14:paraId="6DA2A6E9" w14:textId="30E59A5A" w:rsidR="00D4068A" w:rsidRPr="00D4068A" w:rsidRDefault="00D4068A" w:rsidP="00D4068A">
      <w:pPr>
        <w:ind w:left="567"/>
        <w:jc w:val="both"/>
        <w:rPr>
          <w:b/>
          <w:bCs/>
          <w:sz w:val="44"/>
          <w:szCs w:val="44"/>
        </w:rPr>
      </w:pPr>
      <w:r w:rsidRPr="00D4068A">
        <w:rPr>
          <w:b/>
          <w:bCs/>
          <w:sz w:val="44"/>
          <w:szCs w:val="44"/>
        </w:rPr>
        <w:t xml:space="preserve">Splošni kriteriji za ocenjevanje </w:t>
      </w:r>
    </w:p>
    <w:p w14:paraId="735F4E3A" w14:textId="77777777" w:rsidR="00D4068A" w:rsidRPr="008F102B" w:rsidRDefault="00D4068A" w:rsidP="00D4068A">
      <w:pPr>
        <w:ind w:left="567"/>
        <w:jc w:val="both"/>
        <w:rPr>
          <w:b/>
          <w:bCs/>
          <w:sz w:val="24"/>
          <w:szCs w:val="24"/>
        </w:rPr>
      </w:pPr>
    </w:p>
    <w:p w14:paraId="13EA364D" w14:textId="77777777" w:rsidR="00D4068A" w:rsidRPr="008F102B" w:rsidRDefault="00D4068A" w:rsidP="00990554">
      <w:pPr>
        <w:ind w:left="567" w:right="641"/>
        <w:jc w:val="both"/>
        <w:rPr>
          <w:sz w:val="24"/>
          <w:szCs w:val="24"/>
        </w:rPr>
      </w:pPr>
      <w:r w:rsidRPr="008F102B">
        <w:rPr>
          <w:b/>
          <w:bCs/>
          <w:sz w:val="24"/>
          <w:szCs w:val="24"/>
        </w:rPr>
        <w:t>ODLIČNO, odl (5):</w:t>
      </w:r>
      <w:r w:rsidRPr="008F102B">
        <w:rPr>
          <w:sz w:val="24"/>
          <w:szCs w:val="24"/>
        </w:rPr>
        <w:t xml:space="preserve"> Učenec</w:t>
      </w:r>
      <w:r>
        <w:rPr>
          <w:sz w:val="24"/>
          <w:szCs w:val="24"/>
        </w:rPr>
        <w:t xml:space="preserve">/ učenka </w:t>
      </w:r>
      <w:r w:rsidRPr="008F102B">
        <w:rPr>
          <w:sz w:val="24"/>
          <w:szCs w:val="24"/>
        </w:rPr>
        <w:t>obvlada vsa zahtevana znanja in reši tudi zahtevnejše naloge. Podatke smiselno vrednoti, jih utemeljuje in interpretira. Snov sintetizira in analizira. Povezuje znanja različnih področij, jih prenese na nove primere in poveže teorijo s prakso. Na vprašanja odgovarja brez pomoči učitelj</w:t>
      </w:r>
      <w:r>
        <w:rPr>
          <w:sz w:val="24"/>
          <w:szCs w:val="24"/>
        </w:rPr>
        <w:t>ice</w:t>
      </w:r>
      <w:r w:rsidRPr="008F102B">
        <w:rPr>
          <w:sz w:val="24"/>
          <w:szCs w:val="24"/>
        </w:rPr>
        <w:t xml:space="preserve">. </w:t>
      </w:r>
    </w:p>
    <w:p w14:paraId="4C501548" w14:textId="77777777" w:rsidR="00D4068A" w:rsidRDefault="00D4068A" w:rsidP="00D4068A">
      <w:pPr>
        <w:ind w:left="567"/>
        <w:jc w:val="both"/>
        <w:rPr>
          <w:b/>
          <w:bCs/>
          <w:sz w:val="24"/>
          <w:szCs w:val="24"/>
        </w:rPr>
      </w:pPr>
    </w:p>
    <w:p w14:paraId="1B31F2FA" w14:textId="2A48F79D" w:rsidR="00D4068A" w:rsidRPr="008F102B" w:rsidRDefault="00D4068A" w:rsidP="00990554">
      <w:pPr>
        <w:ind w:left="567" w:right="641"/>
        <w:jc w:val="both"/>
        <w:rPr>
          <w:sz w:val="24"/>
          <w:szCs w:val="24"/>
        </w:rPr>
      </w:pPr>
      <w:r w:rsidRPr="008F102B">
        <w:rPr>
          <w:b/>
          <w:bCs/>
          <w:sz w:val="24"/>
          <w:szCs w:val="24"/>
        </w:rPr>
        <w:t>PRAV DOBRO, pdb (4):</w:t>
      </w:r>
      <w:r w:rsidRPr="008F102B">
        <w:rPr>
          <w:sz w:val="24"/>
          <w:szCs w:val="24"/>
        </w:rPr>
        <w:t xml:space="preserve"> Učenec</w:t>
      </w:r>
      <w:r>
        <w:rPr>
          <w:sz w:val="24"/>
          <w:szCs w:val="24"/>
        </w:rPr>
        <w:t>/ učenka</w:t>
      </w:r>
      <w:r w:rsidRPr="008F102B">
        <w:rPr>
          <w:sz w:val="24"/>
          <w:szCs w:val="24"/>
        </w:rPr>
        <w:t xml:space="preserve"> je osvojil</w:t>
      </w:r>
      <w:r>
        <w:rPr>
          <w:sz w:val="24"/>
          <w:szCs w:val="24"/>
        </w:rPr>
        <w:t>-a</w:t>
      </w:r>
      <w:r w:rsidRPr="008F102B">
        <w:rPr>
          <w:sz w:val="24"/>
          <w:szCs w:val="24"/>
        </w:rPr>
        <w:t xml:space="preserve"> zahtevana znanja. Znanje je pregledno, napake so manj pomembne. Podatke smiselno vrednoti in interpretira. Snov sintetizira in analizira ter jo logično ovrednoti. Brez pomoči učitelj</w:t>
      </w:r>
      <w:r>
        <w:rPr>
          <w:sz w:val="24"/>
          <w:szCs w:val="24"/>
        </w:rPr>
        <w:t>ice</w:t>
      </w:r>
      <w:r w:rsidRPr="008F102B">
        <w:rPr>
          <w:sz w:val="24"/>
          <w:szCs w:val="24"/>
        </w:rPr>
        <w:t xml:space="preserve"> reši naloge na nivoju uporabe znanja. Na večino vprašanj odgovarja brez pomoči učitelj</w:t>
      </w:r>
      <w:r>
        <w:rPr>
          <w:sz w:val="24"/>
          <w:szCs w:val="24"/>
        </w:rPr>
        <w:t>ice</w:t>
      </w:r>
      <w:r w:rsidRPr="008F102B">
        <w:rPr>
          <w:sz w:val="24"/>
          <w:szCs w:val="24"/>
        </w:rPr>
        <w:t xml:space="preserve">. </w:t>
      </w:r>
    </w:p>
    <w:p w14:paraId="293A695F" w14:textId="77777777" w:rsidR="00D4068A" w:rsidRDefault="00D4068A" w:rsidP="00D4068A">
      <w:pPr>
        <w:ind w:left="567"/>
        <w:jc w:val="both"/>
        <w:rPr>
          <w:b/>
          <w:bCs/>
          <w:sz w:val="24"/>
          <w:szCs w:val="24"/>
        </w:rPr>
      </w:pPr>
    </w:p>
    <w:p w14:paraId="664333D7" w14:textId="374D3D6E" w:rsidR="00D4068A" w:rsidRPr="008F102B" w:rsidRDefault="00D4068A" w:rsidP="00990554">
      <w:pPr>
        <w:ind w:left="567" w:right="499"/>
        <w:jc w:val="both"/>
        <w:rPr>
          <w:sz w:val="24"/>
          <w:szCs w:val="24"/>
        </w:rPr>
      </w:pPr>
      <w:r w:rsidRPr="008F102B">
        <w:rPr>
          <w:b/>
          <w:bCs/>
          <w:sz w:val="24"/>
          <w:szCs w:val="24"/>
        </w:rPr>
        <w:t>DOBRO, db (3):</w:t>
      </w:r>
      <w:r w:rsidRPr="008F102B">
        <w:rPr>
          <w:sz w:val="24"/>
          <w:szCs w:val="24"/>
        </w:rPr>
        <w:t xml:space="preserve"> Učenec</w:t>
      </w:r>
      <w:r>
        <w:rPr>
          <w:sz w:val="24"/>
          <w:szCs w:val="24"/>
        </w:rPr>
        <w:t>/ učenka</w:t>
      </w:r>
      <w:r w:rsidRPr="008F102B">
        <w:rPr>
          <w:sz w:val="24"/>
          <w:szCs w:val="24"/>
        </w:rPr>
        <w:t xml:space="preserve"> je dosegel</w:t>
      </w:r>
      <w:r>
        <w:rPr>
          <w:sz w:val="24"/>
          <w:szCs w:val="24"/>
        </w:rPr>
        <w:t>/ dosegla</w:t>
      </w:r>
      <w:r w:rsidRPr="008F102B">
        <w:rPr>
          <w:sz w:val="24"/>
          <w:szCs w:val="24"/>
        </w:rPr>
        <w:t xml:space="preserve"> predpisane temeljne standarde znanja, vendar brez posebne globine in podrobnosti. Primere navaja iz učbenika ali razlage. Odgovore oblikuje pravilno, razloži temeljne pojme in definicije. Na vsa vprašanja iz minimalnih standardov odgovori samostojno, na </w:t>
      </w:r>
      <w:r>
        <w:rPr>
          <w:sz w:val="24"/>
          <w:szCs w:val="24"/>
        </w:rPr>
        <w:t xml:space="preserve">posamezna </w:t>
      </w:r>
      <w:r w:rsidRPr="008F102B">
        <w:rPr>
          <w:sz w:val="24"/>
          <w:szCs w:val="24"/>
        </w:rPr>
        <w:t>temeljna s pomočjo učitelj</w:t>
      </w:r>
      <w:r>
        <w:rPr>
          <w:sz w:val="24"/>
          <w:szCs w:val="24"/>
        </w:rPr>
        <w:t>ice</w:t>
      </w:r>
      <w:r w:rsidRPr="008F102B">
        <w:rPr>
          <w:sz w:val="24"/>
          <w:szCs w:val="24"/>
        </w:rPr>
        <w:t xml:space="preserve">. </w:t>
      </w:r>
    </w:p>
    <w:p w14:paraId="4DA8281A" w14:textId="77777777" w:rsidR="00D4068A" w:rsidRDefault="00D4068A" w:rsidP="00D4068A">
      <w:pPr>
        <w:ind w:left="567"/>
        <w:jc w:val="both"/>
        <w:rPr>
          <w:b/>
          <w:bCs/>
          <w:sz w:val="24"/>
          <w:szCs w:val="24"/>
        </w:rPr>
      </w:pPr>
    </w:p>
    <w:p w14:paraId="3B28A2D6" w14:textId="40E93522" w:rsidR="00D4068A" w:rsidRPr="008F102B" w:rsidRDefault="00D4068A" w:rsidP="00990554">
      <w:pPr>
        <w:ind w:left="567" w:right="499"/>
        <w:jc w:val="both"/>
        <w:rPr>
          <w:sz w:val="24"/>
          <w:szCs w:val="24"/>
        </w:rPr>
      </w:pPr>
      <w:r w:rsidRPr="008F102B">
        <w:rPr>
          <w:b/>
          <w:bCs/>
          <w:sz w:val="24"/>
          <w:szCs w:val="24"/>
        </w:rPr>
        <w:t xml:space="preserve">ZADOSTNO, zd (2): </w:t>
      </w:r>
      <w:r w:rsidRPr="008F102B">
        <w:rPr>
          <w:sz w:val="24"/>
          <w:szCs w:val="24"/>
        </w:rPr>
        <w:t>Učenec</w:t>
      </w:r>
      <w:r>
        <w:rPr>
          <w:sz w:val="24"/>
          <w:szCs w:val="24"/>
        </w:rPr>
        <w:t>/ učenka</w:t>
      </w:r>
      <w:r w:rsidRPr="008F102B">
        <w:rPr>
          <w:sz w:val="24"/>
          <w:szCs w:val="24"/>
        </w:rPr>
        <w:t xml:space="preserve"> je dosegel</w:t>
      </w:r>
      <w:r>
        <w:rPr>
          <w:sz w:val="24"/>
          <w:szCs w:val="24"/>
        </w:rPr>
        <w:t>/ dosegla</w:t>
      </w:r>
      <w:r w:rsidRPr="008F102B">
        <w:rPr>
          <w:sz w:val="24"/>
          <w:szCs w:val="24"/>
        </w:rPr>
        <w:t xml:space="preserve"> minimalne standarde znanja. Snov obnavlja, </w:t>
      </w:r>
      <w:r>
        <w:rPr>
          <w:sz w:val="24"/>
          <w:szCs w:val="24"/>
        </w:rPr>
        <w:t xml:space="preserve">a </w:t>
      </w:r>
      <w:r w:rsidRPr="008F102B">
        <w:rPr>
          <w:sz w:val="24"/>
          <w:szCs w:val="24"/>
        </w:rPr>
        <w:t>je ne razume v celoti, njegovo</w:t>
      </w:r>
      <w:r>
        <w:rPr>
          <w:sz w:val="24"/>
          <w:szCs w:val="24"/>
        </w:rPr>
        <w:t>/ njeno</w:t>
      </w:r>
      <w:r w:rsidRPr="008F102B">
        <w:rPr>
          <w:sz w:val="24"/>
          <w:szCs w:val="24"/>
        </w:rPr>
        <w:t xml:space="preserve"> znanje je reproduktivno. Odgovarja z učitelj</w:t>
      </w:r>
      <w:r>
        <w:rPr>
          <w:sz w:val="24"/>
          <w:szCs w:val="24"/>
        </w:rPr>
        <w:t>ičino</w:t>
      </w:r>
      <w:r w:rsidRPr="008F102B">
        <w:rPr>
          <w:sz w:val="24"/>
          <w:szCs w:val="24"/>
        </w:rPr>
        <w:t xml:space="preserve"> pomočjo. </w:t>
      </w:r>
    </w:p>
    <w:p w14:paraId="6289B387" w14:textId="77777777" w:rsidR="00D4068A" w:rsidRDefault="00D4068A" w:rsidP="00D4068A">
      <w:pPr>
        <w:jc w:val="both"/>
        <w:rPr>
          <w:b/>
          <w:bCs/>
          <w:sz w:val="24"/>
          <w:szCs w:val="24"/>
        </w:rPr>
      </w:pPr>
    </w:p>
    <w:p w14:paraId="20FBBC84" w14:textId="4717439D" w:rsidR="00D4068A" w:rsidRDefault="00D4068A" w:rsidP="00990554">
      <w:pPr>
        <w:ind w:left="567" w:right="499"/>
        <w:jc w:val="both"/>
        <w:rPr>
          <w:sz w:val="24"/>
          <w:szCs w:val="24"/>
        </w:rPr>
      </w:pPr>
      <w:r w:rsidRPr="008F102B">
        <w:rPr>
          <w:b/>
          <w:bCs/>
          <w:sz w:val="24"/>
          <w:szCs w:val="24"/>
        </w:rPr>
        <w:t>NEZADOSTNO, nzd (1):</w:t>
      </w:r>
      <w:r w:rsidRPr="008F102B">
        <w:rPr>
          <w:sz w:val="24"/>
          <w:szCs w:val="24"/>
        </w:rPr>
        <w:t xml:space="preserve"> Učenec</w:t>
      </w:r>
      <w:r>
        <w:rPr>
          <w:sz w:val="24"/>
          <w:szCs w:val="24"/>
        </w:rPr>
        <w:t>/ učenka (kljub spodbudam učiteljice in dodatnim spodbudam)</w:t>
      </w:r>
      <w:r w:rsidRPr="008F102B">
        <w:rPr>
          <w:sz w:val="24"/>
          <w:szCs w:val="24"/>
        </w:rPr>
        <w:t xml:space="preserve"> na vprašanje ne zna odgovoriti</w:t>
      </w:r>
      <w:r>
        <w:rPr>
          <w:sz w:val="24"/>
          <w:szCs w:val="24"/>
        </w:rPr>
        <w:t xml:space="preserve"> (ne odgovori)</w:t>
      </w:r>
      <w:r w:rsidRPr="008F102B">
        <w:rPr>
          <w:sz w:val="24"/>
          <w:szCs w:val="24"/>
        </w:rPr>
        <w:t xml:space="preserve">, odgovori so nepovezani, zamenjuje pojme, primeri so neustrezni. Zgreši bistvo in ne dosega minimalnih standardov znanja. </w:t>
      </w:r>
    </w:p>
    <w:p w14:paraId="2A39B8AD" w14:textId="77777777" w:rsidR="00D4068A" w:rsidRDefault="00D4068A" w:rsidP="00D4068A">
      <w:pPr>
        <w:ind w:left="567"/>
        <w:jc w:val="both"/>
        <w:rPr>
          <w:sz w:val="24"/>
          <w:szCs w:val="24"/>
        </w:rPr>
      </w:pPr>
    </w:p>
    <w:p w14:paraId="747BE672" w14:textId="2B81B641" w:rsidR="00D4068A" w:rsidRPr="008F102B" w:rsidRDefault="00D4068A" w:rsidP="00D4068A">
      <w:pPr>
        <w:ind w:left="567"/>
        <w:jc w:val="both"/>
        <w:rPr>
          <w:sz w:val="24"/>
          <w:szCs w:val="24"/>
        </w:rPr>
      </w:pPr>
      <w:r w:rsidRPr="008F102B">
        <w:rPr>
          <w:sz w:val="24"/>
          <w:szCs w:val="24"/>
        </w:rPr>
        <w:t>Opomba: Kriterij se v dogovoru z aktivom</w:t>
      </w:r>
      <w:r>
        <w:rPr>
          <w:sz w:val="24"/>
          <w:szCs w:val="24"/>
        </w:rPr>
        <w:t xml:space="preserve"> I. VIO</w:t>
      </w:r>
      <w:r w:rsidRPr="008F102B">
        <w:rPr>
          <w:sz w:val="24"/>
          <w:szCs w:val="24"/>
        </w:rPr>
        <w:t xml:space="preserve"> lahko spremenijo.</w:t>
      </w:r>
    </w:p>
    <w:p w14:paraId="4EC230E4" w14:textId="77777777" w:rsidR="00D4068A" w:rsidRDefault="00D4068A">
      <w:pPr>
        <w:pStyle w:val="BodyText"/>
        <w:ind w:left="332"/>
      </w:pPr>
    </w:p>
    <w:p w14:paraId="1E1C8DE4" w14:textId="77777777" w:rsidR="00D4068A" w:rsidRDefault="00D4068A">
      <w:pPr>
        <w:pStyle w:val="Heading1"/>
      </w:pPr>
    </w:p>
    <w:p w14:paraId="5E17E02B" w14:textId="77777777" w:rsidR="00D4068A" w:rsidRDefault="00D4068A">
      <w:pPr>
        <w:pStyle w:val="Heading1"/>
      </w:pPr>
    </w:p>
    <w:p w14:paraId="6F927D57" w14:textId="77777777" w:rsidR="00D4068A" w:rsidRDefault="00D4068A">
      <w:pPr>
        <w:pStyle w:val="Heading1"/>
      </w:pPr>
    </w:p>
    <w:p w14:paraId="4F731880" w14:textId="77777777" w:rsidR="00D4068A" w:rsidRDefault="00D4068A">
      <w:pPr>
        <w:pStyle w:val="Heading1"/>
      </w:pPr>
    </w:p>
    <w:p w14:paraId="7B839E6F" w14:textId="77777777" w:rsidR="00D4068A" w:rsidRDefault="00D4068A">
      <w:pPr>
        <w:pStyle w:val="Heading1"/>
      </w:pPr>
    </w:p>
    <w:p w14:paraId="631ED284" w14:textId="77777777" w:rsidR="00D4068A" w:rsidRDefault="00D4068A">
      <w:pPr>
        <w:pStyle w:val="Heading1"/>
      </w:pPr>
    </w:p>
    <w:p w14:paraId="111731B0" w14:textId="77777777" w:rsidR="00D4068A" w:rsidRDefault="00D4068A">
      <w:pPr>
        <w:pStyle w:val="Heading1"/>
      </w:pPr>
    </w:p>
    <w:p w14:paraId="5EED6F65" w14:textId="77777777" w:rsidR="00D4068A" w:rsidRDefault="00D4068A">
      <w:pPr>
        <w:pStyle w:val="Heading1"/>
      </w:pPr>
    </w:p>
    <w:p w14:paraId="22F6A8A2" w14:textId="41D9E330" w:rsidR="008977B0" w:rsidRPr="00D4068A" w:rsidRDefault="00F17F43">
      <w:pPr>
        <w:pStyle w:val="Heading1"/>
        <w:rPr>
          <w:color w:val="FF0000"/>
        </w:rPr>
      </w:pPr>
      <w:r w:rsidRPr="00D4068A">
        <w:rPr>
          <w:color w:val="FF0000"/>
        </w:rPr>
        <w:t>SLOVENŠČINA</w:t>
      </w:r>
    </w:p>
    <w:p w14:paraId="6BB01282" w14:textId="77777777" w:rsidR="008977B0" w:rsidRDefault="00F17F43">
      <w:pPr>
        <w:pStyle w:val="Heading3"/>
        <w:spacing w:before="272" w:line="273" w:lineRule="exact"/>
      </w:pPr>
      <w:r>
        <w:t>Načini ocenjevanja:</w:t>
      </w:r>
    </w:p>
    <w:p w14:paraId="5CC30640" w14:textId="77777777" w:rsidR="008977B0" w:rsidRDefault="00F17F43">
      <w:pPr>
        <w:pStyle w:val="ListParagraph"/>
        <w:numPr>
          <w:ilvl w:val="0"/>
          <w:numId w:val="1"/>
        </w:numPr>
        <w:tabs>
          <w:tab w:val="left" w:pos="1052"/>
          <w:tab w:val="left" w:pos="1053"/>
        </w:tabs>
        <w:spacing w:line="290" w:lineRule="exact"/>
        <w:rPr>
          <w:sz w:val="24"/>
        </w:rPr>
      </w:pPr>
      <w:r>
        <w:rPr>
          <w:b/>
          <w:sz w:val="24"/>
        </w:rPr>
        <w:t xml:space="preserve">USTNO </w:t>
      </w:r>
      <w:r>
        <w:rPr>
          <w:sz w:val="24"/>
        </w:rPr>
        <w:t>(branje, govorni nastop, bralno razumevanje umetnostnih in neumetnostnih besedil ─ ustni odgovori na</w:t>
      </w:r>
      <w:r>
        <w:rPr>
          <w:spacing w:val="-45"/>
          <w:sz w:val="24"/>
        </w:rPr>
        <w:t xml:space="preserve"> </w:t>
      </w:r>
      <w:r>
        <w:rPr>
          <w:sz w:val="24"/>
        </w:rPr>
        <w:t>vprašanja)</w:t>
      </w:r>
    </w:p>
    <w:p w14:paraId="40D3BD5C" w14:textId="77777777" w:rsidR="008977B0" w:rsidRDefault="00F17F43">
      <w:pPr>
        <w:pStyle w:val="ListParagraph"/>
        <w:numPr>
          <w:ilvl w:val="0"/>
          <w:numId w:val="1"/>
        </w:numPr>
        <w:tabs>
          <w:tab w:val="left" w:pos="1052"/>
          <w:tab w:val="left" w:pos="1053"/>
        </w:tabs>
        <w:rPr>
          <w:sz w:val="24"/>
        </w:rPr>
      </w:pPr>
      <w:r>
        <w:rPr>
          <w:b/>
          <w:sz w:val="24"/>
        </w:rPr>
        <w:t xml:space="preserve">PISNO </w:t>
      </w:r>
      <w:r>
        <w:rPr>
          <w:sz w:val="24"/>
        </w:rPr>
        <w:t>(pisna ocenjevanja znanja s poudarkom na pravopisu in bralnem</w:t>
      </w:r>
      <w:r>
        <w:rPr>
          <w:spacing w:val="-11"/>
          <w:sz w:val="24"/>
        </w:rPr>
        <w:t xml:space="preserve"> </w:t>
      </w:r>
      <w:r>
        <w:rPr>
          <w:sz w:val="24"/>
        </w:rPr>
        <w:t>razumevanju)</w:t>
      </w:r>
    </w:p>
    <w:p w14:paraId="161452C8" w14:textId="77777777" w:rsidR="008977B0" w:rsidRDefault="008977B0">
      <w:pPr>
        <w:pStyle w:val="BodyText"/>
        <w:spacing w:before="2"/>
        <w:rPr>
          <w:sz w:val="32"/>
        </w:rPr>
      </w:pPr>
    </w:p>
    <w:p w14:paraId="24B88CC3" w14:textId="77777777" w:rsidR="008977B0" w:rsidRDefault="00F17F43">
      <w:pPr>
        <w:ind w:left="332"/>
        <w:rPr>
          <w:b/>
          <w:sz w:val="32"/>
        </w:rPr>
      </w:pPr>
      <w:r>
        <w:rPr>
          <w:rFonts w:ascii="Times New Roman" w:hAnsi="Times New Roman"/>
          <w:spacing w:val="-80"/>
          <w:w w:val="99"/>
          <w:sz w:val="32"/>
          <w:u w:val="thick"/>
        </w:rPr>
        <w:t xml:space="preserve"> </w:t>
      </w:r>
      <w:r>
        <w:rPr>
          <w:b/>
          <w:sz w:val="32"/>
          <w:u w:val="thick"/>
        </w:rPr>
        <w:t>OPISNI KRITERIJI PISNEGA OCENJEVANJA ZNANJA PRI SLOVENŠČINI</w:t>
      </w:r>
    </w:p>
    <w:p w14:paraId="56FCE0F7" w14:textId="77777777" w:rsidR="008977B0" w:rsidRDefault="008977B0">
      <w:pPr>
        <w:pStyle w:val="BodyText"/>
        <w:spacing w:before="11"/>
        <w:rPr>
          <w:b/>
          <w:sz w:val="15"/>
        </w:rPr>
      </w:pPr>
    </w:p>
    <w:p w14:paraId="3E4F528D" w14:textId="77777777" w:rsidR="008977B0" w:rsidRDefault="00F17F43" w:rsidP="00990554">
      <w:pPr>
        <w:pStyle w:val="Heading3"/>
        <w:spacing w:before="92"/>
        <w:jc w:val="both"/>
      </w:pPr>
      <w:r>
        <w:t>ODLIČNO (5)</w:t>
      </w:r>
    </w:p>
    <w:p w14:paraId="041EB781" w14:textId="77777777" w:rsidR="008977B0" w:rsidRDefault="00F17F43" w:rsidP="00990554">
      <w:pPr>
        <w:pStyle w:val="BodyText"/>
        <w:spacing w:before="3"/>
        <w:ind w:left="332" w:right="1349"/>
        <w:jc w:val="both"/>
      </w:pPr>
      <w:r>
        <w:t>Vsebina je natančno opisana. Uporabljeno je ustrezno besedišče, ki je bogato in slikovito. Uvod nakaže temo glavnega dela, zaključek smiselno zaokroži vsebino. Pozna vse pomembne pojme, ki so potrebni za jasno predstavitev vsebine.</w:t>
      </w:r>
    </w:p>
    <w:p w14:paraId="29727FE5" w14:textId="77777777" w:rsidR="008977B0" w:rsidRDefault="00F17F43" w:rsidP="00990554">
      <w:pPr>
        <w:pStyle w:val="BodyText"/>
        <w:ind w:left="332"/>
        <w:jc w:val="both"/>
      </w:pPr>
      <w:r>
        <w:t>Besede so zapisane pravopisno pravilno, pravilno uporablja velike in male začetnice, ločila in predloge. Besedni red v povedih je pravilen.</w:t>
      </w:r>
    </w:p>
    <w:p w14:paraId="28A1383A" w14:textId="77777777" w:rsidR="008977B0" w:rsidRDefault="008977B0" w:rsidP="00990554">
      <w:pPr>
        <w:pStyle w:val="BodyText"/>
        <w:spacing w:before="11"/>
        <w:jc w:val="both"/>
        <w:rPr>
          <w:sz w:val="23"/>
        </w:rPr>
      </w:pPr>
    </w:p>
    <w:p w14:paraId="4BF6E036" w14:textId="77777777" w:rsidR="008977B0" w:rsidRDefault="00F17F43" w:rsidP="00990554">
      <w:pPr>
        <w:pStyle w:val="Heading3"/>
        <w:jc w:val="both"/>
      </w:pPr>
      <w:r>
        <w:t>PRAV DOBRO (4)</w:t>
      </w:r>
    </w:p>
    <w:p w14:paraId="59045AF9" w14:textId="77777777" w:rsidR="008977B0" w:rsidRDefault="00F17F43" w:rsidP="00990554">
      <w:pPr>
        <w:pStyle w:val="BodyText"/>
        <w:spacing w:before="1"/>
        <w:ind w:left="332" w:right="683"/>
        <w:jc w:val="both"/>
      </w:pPr>
      <w:r>
        <w:t>Vsebina je natančna. Besedišče je ustrezno s posameznimi slikovitimi izrazi. Pozna pojme, ki so potrebni za jasno predstavitev. Besede so v večjem delu zapisane pravopisno pravilno. Raba velikih in malih začetnic, predlogov in ločil je praviloma ustrezna. Besedni red v povedih je pravilen.</w:t>
      </w:r>
    </w:p>
    <w:p w14:paraId="1722D6C1" w14:textId="77777777" w:rsidR="008977B0" w:rsidRDefault="008977B0" w:rsidP="00990554">
      <w:pPr>
        <w:pStyle w:val="BodyText"/>
        <w:spacing w:before="11"/>
        <w:jc w:val="both"/>
        <w:rPr>
          <w:sz w:val="23"/>
        </w:rPr>
      </w:pPr>
    </w:p>
    <w:p w14:paraId="2E956ADA" w14:textId="77777777" w:rsidR="008977B0" w:rsidRDefault="00F17F43" w:rsidP="00990554">
      <w:pPr>
        <w:pStyle w:val="Heading3"/>
        <w:jc w:val="both"/>
      </w:pPr>
      <w:r>
        <w:t>DOBRO (3)</w:t>
      </w:r>
    </w:p>
    <w:p w14:paraId="353104A3" w14:textId="77777777" w:rsidR="008977B0" w:rsidRDefault="00F17F43" w:rsidP="00990554">
      <w:pPr>
        <w:pStyle w:val="BodyText"/>
        <w:ind w:left="332"/>
        <w:jc w:val="both"/>
      </w:pPr>
      <w:r>
        <w:t>Vsebina je manj natančna. Besedišče je v večini ustrezno. Manjkajo nekateri znani pojmi/podatki. Občasno izgubi nit zaporednosti.</w:t>
      </w:r>
    </w:p>
    <w:p w14:paraId="348BBA15" w14:textId="77777777" w:rsidR="008977B0" w:rsidRDefault="00F17F43" w:rsidP="00990554">
      <w:pPr>
        <w:pStyle w:val="BodyText"/>
        <w:ind w:left="332" w:right="802"/>
        <w:jc w:val="both"/>
      </w:pPr>
      <w:r>
        <w:t>Nekateri glasovi v besedah so napačno zapisani. Raba velikih in malih začetnic, predlogov in ločil je delno ustrezna. Nekateri deli povedi so nesmiselno oblikovani.</w:t>
      </w:r>
    </w:p>
    <w:p w14:paraId="6F6E7B70" w14:textId="77777777" w:rsidR="008977B0" w:rsidRDefault="008977B0" w:rsidP="00990554">
      <w:pPr>
        <w:pStyle w:val="BodyText"/>
        <w:spacing w:before="1"/>
        <w:jc w:val="both"/>
      </w:pPr>
    </w:p>
    <w:p w14:paraId="7C826049" w14:textId="77777777" w:rsidR="008977B0" w:rsidRDefault="00F17F43" w:rsidP="00990554">
      <w:pPr>
        <w:pStyle w:val="Heading3"/>
        <w:jc w:val="both"/>
      </w:pPr>
      <w:r>
        <w:t>ZADOSTNO (2)</w:t>
      </w:r>
    </w:p>
    <w:p w14:paraId="30B4C03D" w14:textId="77777777" w:rsidR="008977B0" w:rsidRDefault="00F17F43" w:rsidP="00990554">
      <w:pPr>
        <w:pStyle w:val="BodyText"/>
        <w:ind w:left="332"/>
        <w:jc w:val="both"/>
      </w:pPr>
      <w:r>
        <w:t>Vsebina je nenatančna. Besedišče je revno in/ali neustrezno in kaže na pomanjkljivo razumevanje vsebine. Zbrano je premalo dejstev,</w:t>
      </w:r>
    </w:p>
    <w:p w14:paraId="213FB768" w14:textId="77777777" w:rsidR="008977B0" w:rsidRDefault="00F17F43" w:rsidP="00990554">
      <w:pPr>
        <w:pStyle w:val="BodyText"/>
        <w:ind w:left="332" w:right="522"/>
        <w:jc w:val="both"/>
      </w:pPr>
      <w:r>
        <w:t>podatkov, pojasnil. Nekateri glasovi v besedah so napačno zapisani, manjkajo ali so odveč. Raba velikih in malih začetnic, predlogov in ločil je ustrezna v manjšem obsegu. Deli povedi so nesmiselno oblikovani.</w:t>
      </w:r>
    </w:p>
    <w:p w14:paraId="246BE30E" w14:textId="77777777" w:rsidR="008977B0" w:rsidRDefault="008977B0" w:rsidP="00990554">
      <w:pPr>
        <w:pStyle w:val="BodyText"/>
        <w:spacing w:before="1"/>
        <w:jc w:val="both"/>
        <w:rPr>
          <w:sz w:val="22"/>
        </w:rPr>
      </w:pPr>
    </w:p>
    <w:p w14:paraId="59F2547F" w14:textId="77777777" w:rsidR="008977B0" w:rsidRDefault="00F17F43" w:rsidP="00990554">
      <w:pPr>
        <w:pStyle w:val="Heading3"/>
        <w:jc w:val="both"/>
      </w:pPr>
      <w:r>
        <w:t>NEZADOSTNO (1)</w:t>
      </w:r>
    </w:p>
    <w:p w14:paraId="40A05FC2" w14:textId="77777777" w:rsidR="008977B0" w:rsidRDefault="00F17F43" w:rsidP="00990554">
      <w:pPr>
        <w:pStyle w:val="BodyText"/>
        <w:ind w:left="332"/>
        <w:jc w:val="both"/>
      </w:pPr>
      <w:r>
        <w:t>Učenec ne dosega opisanih meril ali izdelka ni.</w:t>
      </w:r>
    </w:p>
    <w:p w14:paraId="63866439" w14:textId="77777777" w:rsidR="008977B0" w:rsidRDefault="008977B0" w:rsidP="00990554">
      <w:pPr>
        <w:pStyle w:val="BodyText"/>
        <w:spacing w:before="1"/>
        <w:jc w:val="both"/>
      </w:pPr>
    </w:p>
    <w:p w14:paraId="35BFDB3D" w14:textId="77777777" w:rsidR="008977B0" w:rsidRDefault="00F17F43" w:rsidP="00990554">
      <w:pPr>
        <w:pStyle w:val="BodyText"/>
        <w:ind w:left="332" w:right="1043"/>
        <w:jc w:val="both"/>
      </w:pPr>
      <w:r>
        <w:t>Kriteriji za ocenjevanje pravopisnih, skladenjskih, poimenovalnih, slogovnih zmožnosti in razumevanja umetnostnega ali neumetnostnega besedila se oblikuje sproti, ker je odvisno od njegove dolžine in zahtevnosti.</w:t>
      </w:r>
    </w:p>
    <w:p w14:paraId="1C4A88A8" w14:textId="77777777" w:rsidR="008977B0" w:rsidRDefault="008977B0">
      <w:pPr>
        <w:sectPr w:rsidR="008977B0">
          <w:pgSz w:w="16850" w:h="11900" w:orient="landscape"/>
          <w:pgMar w:top="760" w:right="380" w:bottom="280" w:left="520" w:header="708" w:footer="708" w:gutter="0"/>
          <w:cols w:space="708"/>
        </w:sectPr>
      </w:pPr>
    </w:p>
    <w:p w14:paraId="7269522C" w14:textId="77777777" w:rsidR="008977B0" w:rsidRDefault="00F17F43">
      <w:pPr>
        <w:pStyle w:val="Heading2"/>
        <w:rPr>
          <w:u w:val="none"/>
        </w:rPr>
      </w:pPr>
      <w:r>
        <w:rPr>
          <w:u w:val="thick"/>
        </w:rPr>
        <w:lastRenderedPageBreak/>
        <w:t>OPISNI KRITERIJI USTNEGA OCENJEVANJA PRI SLOVENŠČINI</w:t>
      </w:r>
    </w:p>
    <w:p w14:paraId="4D824437" w14:textId="77777777" w:rsidR="008977B0" w:rsidRDefault="008977B0">
      <w:pPr>
        <w:pStyle w:val="BodyText"/>
        <w:spacing w:before="11"/>
        <w:rPr>
          <w:b/>
          <w:sz w:val="15"/>
        </w:rPr>
      </w:pPr>
    </w:p>
    <w:p w14:paraId="197FD0EB" w14:textId="77777777" w:rsidR="008977B0" w:rsidRDefault="00F17F43">
      <w:pPr>
        <w:pStyle w:val="Heading3"/>
        <w:spacing w:before="92"/>
      </w:pPr>
      <w:r>
        <w:t>ODLIČNO (5)</w:t>
      </w:r>
    </w:p>
    <w:p w14:paraId="577E802A" w14:textId="77777777" w:rsidR="008977B0" w:rsidRPr="00990554" w:rsidRDefault="00F17F43" w:rsidP="00990554">
      <w:pPr>
        <w:spacing w:before="2"/>
        <w:ind w:left="332" w:right="1302"/>
        <w:jc w:val="both"/>
        <w:rPr>
          <w:sz w:val="24"/>
          <w:szCs w:val="24"/>
        </w:rPr>
      </w:pPr>
      <w:r w:rsidRPr="00990554">
        <w:rPr>
          <w:sz w:val="24"/>
          <w:szCs w:val="24"/>
        </w:rPr>
        <w:t>Natančno in jasno odgovori na vprašanje in zna odgovor utemeljiti. Navaja svoje primere. Išče in posreduje izvirne zamisli, ki presegajo zastavljene zahteve. Upošteva pravilno izreko (ločila). Razvija dialog z učiteljem, je prepričljiv in jasen, stvari medsebojno povezuje.</w:t>
      </w:r>
    </w:p>
    <w:p w14:paraId="2B07BF53" w14:textId="77777777" w:rsidR="008977B0" w:rsidRDefault="008977B0" w:rsidP="00990554">
      <w:pPr>
        <w:pStyle w:val="BodyText"/>
        <w:spacing w:before="10"/>
        <w:jc w:val="both"/>
        <w:rPr>
          <w:sz w:val="23"/>
        </w:rPr>
      </w:pPr>
    </w:p>
    <w:p w14:paraId="6343947D" w14:textId="77777777" w:rsidR="008977B0" w:rsidRDefault="00F17F43" w:rsidP="00990554">
      <w:pPr>
        <w:pStyle w:val="Heading3"/>
        <w:jc w:val="both"/>
      </w:pPr>
      <w:r>
        <w:t>PRAV DOBRO (4)</w:t>
      </w:r>
    </w:p>
    <w:p w14:paraId="32A4683C" w14:textId="77777777" w:rsidR="008977B0" w:rsidRDefault="00F17F43" w:rsidP="00990554">
      <w:pPr>
        <w:pStyle w:val="BodyText"/>
        <w:ind w:left="332" w:right="896"/>
        <w:jc w:val="both"/>
      </w:pPr>
      <w:r>
        <w:t>Učenec natančno odgovori na vprašanje, zajame bistvene pojme. Navaja lastne primere. Znanje je utrjeno, brez vrzeli. Napake so redke in manj pomembne, znanje je pregledno. Izražanje je samostojno in pravilno. Napake na učiteljevo pobudo takoj popravi.</w:t>
      </w:r>
    </w:p>
    <w:p w14:paraId="683FA40E" w14:textId="77777777" w:rsidR="008977B0" w:rsidRDefault="008977B0" w:rsidP="00990554">
      <w:pPr>
        <w:pStyle w:val="BodyText"/>
        <w:jc w:val="both"/>
        <w:rPr>
          <w:sz w:val="22"/>
        </w:rPr>
      </w:pPr>
    </w:p>
    <w:p w14:paraId="6C859A41" w14:textId="77777777" w:rsidR="008977B0" w:rsidRDefault="00F17F43" w:rsidP="00990554">
      <w:pPr>
        <w:pStyle w:val="Heading3"/>
        <w:jc w:val="both"/>
      </w:pPr>
      <w:r>
        <w:t>DOBRO (3)</w:t>
      </w:r>
    </w:p>
    <w:p w14:paraId="5C7BA267" w14:textId="77777777" w:rsidR="008977B0" w:rsidRDefault="00F17F43" w:rsidP="00990554">
      <w:pPr>
        <w:pStyle w:val="BodyText"/>
        <w:ind w:left="332" w:right="762"/>
        <w:jc w:val="both"/>
      </w:pPr>
      <w:r>
        <w:t>Reprodukcija znanja je približna. Odgovor vsebuje tudi razumevanje snovi, vendar brez podrobnosti in posebne globine. Pojavljajo se vrzeli, primeri so navedeni samo po učbeniku in razlagi. Učenec zna toliko, da izkoristi učiteljevo pomoč.</w:t>
      </w:r>
    </w:p>
    <w:p w14:paraId="0E122DC0" w14:textId="77777777" w:rsidR="008977B0" w:rsidRDefault="008977B0" w:rsidP="00990554">
      <w:pPr>
        <w:pStyle w:val="BodyText"/>
        <w:jc w:val="both"/>
      </w:pPr>
    </w:p>
    <w:p w14:paraId="6A71DA8A" w14:textId="77777777" w:rsidR="008977B0" w:rsidRDefault="00F17F43" w:rsidP="00990554">
      <w:pPr>
        <w:pStyle w:val="Heading3"/>
        <w:ind w:left="399"/>
        <w:jc w:val="both"/>
      </w:pPr>
      <w:r>
        <w:t>ZADOSTNO (2)</w:t>
      </w:r>
    </w:p>
    <w:p w14:paraId="2CD9DE63" w14:textId="77777777" w:rsidR="008977B0" w:rsidRDefault="00F17F43" w:rsidP="00990554">
      <w:pPr>
        <w:pStyle w:val="BodyText"/>
        <w:ind w:left="332" w:right="682"/>
        <w:jc w:val="both"/>
      </w:pPr>
      <w:r>
        <w:t>S pomočjo učitelja in z več podvprašanji odgovori na vprašanje. Njegovo znanje zajema nekaj bistvenih elementov, pojmov. Njegova razlaga in primeri so skopi in revni. Učenec snov pozna, vendar je ne razume povsem dobro. Dosega minimalne standarde znanja.</w:t>
      </w:r>
    </w:p>
    <w:p w14:paraId="3D355847" w14:textId="77777777" w:rsidR="008977B0" w:rsidRDefault="008977B0" w:rsidP="00990554">
      <w:pPr>
        <w:pStyle w:val="BodyText"/>
        <w:spacing w:before="11"/>
        <w:jc w:val="both"/>
        <w:rPr>
          <w:sz w:val="21"/>
        </w:rPr>
      </w:pPr>
    </w:p>
    <w:p w14:paraId="42886D3D" w14:textId="77777777" w:rsidR="008977B0" w:rsidRDefault="00F17F43" w:rsidP="00990554">
      <w:pPr>
        <w:pStyle w:val="Heading3"/>
        <w:jc w:val="both"/>
      </w:pPr>
      <w:r>
        <w:t>NEZADOSTNO (1)</w:t>
      </w:r>
    </w:p>
    <w:p w14:paraId="06D3A803" w14:textId="77777777" w:rsidR="008977B0" w:rsidRDefault="00F17F43" w:rsidP="00990554">
      <w:pPr>
        <w:pStyle w:val="BodyText"/>
        <w:ind w:left="332" w:right="1617"/>
        <w:jc w:val="both"/>
      </w:pPr>
      <w:r>
        <w:t>Na vprašanje ne zna odgovoriti. Odgovori so nepovezani, zamenjuje pojme, primeri so neustrezni. Učenec zgreši bistvo. Ne dosega minimalnih standardov znanja.</w:t>
      </w:r>
    </w:p>
    <w:p w14:paraId="00E12F52" w14:textId="77777777" w:rsidR="008977B0" w:rsidRDefault="008977B0">
      <w:pPr>
        <w:sectPr w:rsidR="008977B0">
          <w:pgSz w:w="16850" w:h="11900" w:orient="landscape"/>
          <w:pgMar w:top="760" w:right="380" w:bottom="280" w:left="520" w:header="708" w:footer="708" w:gutter="0"/>
          <w:cols w:space="708"/>
        </w:sectPr>
      </w:pPr>
    </w:p>
    <w:p w14:paraId="59E1010E" w14:textId="77777777" w:rsidR="008977B0" w:rsidRDefault="00F17F43">
      <w:pPr>
        <w:pStyle w:val="Heading2"/>
        <w:rPr>
          <w:u w:val="none"/>
        </w:rPr>
      </w:pPr>
      <w:r>
        <w:rPr>
          <w:u w:val="thick"/>
        </w:rPr>
        <w:lastRenderedPageBreak/>
        <w:t>OPISNI KRITERIJ ZA OCENJEVANJE GOVORNEGA NASTOPA</w:t>
      </w:r>
      <w:r>
        <w:rPr>
          <w:u w:val="none"/>
        </w:rPr>
        <w:t>:</w:t>
      </w:r>
    </w:p>
    <w:p w14:paraId="27F24CA2" w14:textId="77777777" w:rsidR="008977B0" w:rsidRDefault="00F17F43">
      <w:pPr>
        <w:pStyle w:val="ListParagraph"/>
        <w:numPr>
          <w:ilvl w:val="0"/>
          <w:numId w:val="1"/>
        </w:numPr>
        <w:tabs>
          <w:tab w:val="left" w:pos="1052"/>
          <w:tab w:val="left" w:pos="1053"/>
        </w:tabs>
        <w:spacing w:before="269"/>
        <w:rPr>
          <w:sz w:val="24"/>
        </w:rPr>
      </w:pPr>
      <w:r>
        <w:rPr>
          <w:sz w:val="24"/>
        </w:rPr>
        <w:t>izbrana ustrezna besedilna</w:t>
      </w:r>
      <w:r>
        <w:rPr>
          <w:spacing w:val="3"/>
          <w:sz w:val="24"/>
        </w:rPr>
        <w:t xml:space="preserve"> </w:t>
      </w:r>
      <w:r>
        <w:rPr>
          <w:sz w:val="24"/>
        </w:rPr>
        <w:t>vrsta,</w:t>
      </w:r>
    </w:p>
    <w:p w14:paraId="157299ED" w14:textId="77777777" w:rsidR="008977B0" w:rsidRDefault="00F17F43">
      <w:pPr>
        <w:pStyle w:val="ListParagraph"/>
        <w:numPr>
          <w:ilvl w:val="0"/>
          <w:numId w:val="1"/>
        </w:numPr>
        <w:tabs>
          <w:tab w:val="left" w:pos="1052"/>
          <w:tab w:val="left" w:pos="1053"/>
        </w:tabs>
        <w:rPr>
          <w:sz w:val="24"/>
        </w:rPr>
      </w:pPr>
      <w:r>
        <w:rPr>
          <w:sz w:val="24"/>
        </w:rPr>
        <w:t>primernost vsebine (poznavanje teme,</w:t>
      </w:r>
      <w:r>
        <w:rPr>
          <w:spacing w:val="4"/>
          <w:sz w:val="24"/>
        </w:rPr>
        <w:t xml:space="preserve"> </w:t>
      </w:r>
      <w:r>
        <w:rPr>
          <w:sz w:val="24"/>
        </w:rPr>
        <w:t>izvirnost),</w:t>
      </w:r>
    </w:p>
    <w:p w14:paraId="6887DFFA" w14:textId="77777777" w:rsidR="008977B0" w:rsidRDefault="00F17F43">
      <w:pPr>
        <w:pStyle w:val="ListParagraph"/>
        <w:numPr>
          <w:ilvl w:val="0"/>
          <w:numId w:val="1"/>
        </w:numPr>
        <w:tabs>
          <w:tab w:val="left" w:pos="1052"/>
          <w:tab w:val="left" w:pos="1053"/>
        </w:tabs>
        <w:rPr>
          <w:sz w:val="24"/>
        </w:rPr>
      </w:pPr>
      <w:r>
        <w:rPr>
          <w:sz w:val="24"/>
        </w:rPr>
        <w:t>prepričljivost izvajanja (uvodna motivacija, dinamika pripovedi, nebesedna</w:t>
      </w:r>
      <w:r>
        <w:rPr>
          <w:spacing w:val="-17"/>
          <w:sz w:val="24"/>
        </w:rPr>
        <w:t xml:space="preserve"> </w:t>
      </w:r>
      <w:r>
        <w:rPr>
          <w:sz w:val="24"/>
        </w:rPr>
        <w:t>komunikacija),</w:t>
      </w:r>
    </w:p>
    <w:p w14:paraId="3FA87394" w14:textId="77777777" w:rsidR="008977B0" w:rsidRDefault="00F17F43">
      <w:pPr>
        <w:pStyle w:val="ListParagraph"/>
        <w:numPr>
          <w:ilvl w:val="0"/>
          <w:numId w:val="1"/>
        </w:numPr>
        <w:tabs>
          <w:tab w:val="left" w:pos="1052"/>
          <w:tab w:val="left" w:pos="1053"/>
        </w:tabs>
        <w:rPr>
          <w:sz w:val="24"/>
        </w:rPr>
      </w:pPr>
      <w:r>
        <w:rPr>
          <w:sz w:val="24"/>
        </w:rPr>
        <w:t>jasnost</w:t>
      </w:r>
      <w:r>
        <w:rPr>
          <w:spacing w:val="-2"/>
          <w:sz w:val="24"/>
        </w:rPr>
        <w:t xml:space="preserve"> </w:t>
      </w:r>
      <w:r>
        <w:rPr>
          <w:sz w:val="24"/>
        </w:rPr>
        <w:t>izražanja,</w:t>
      </w:r>
    </w:p>
    <w:p w14:paraId="3C66D4F9" w14:textId="77777777" w:rsidR="008977B0" w:rsidRDefault="00F17F43">
      <w:pPr>
        <w:pStyle w:val="ListParagraph"/>
        <w:numPr>
          <w:ilvl w:val="0"/>
          <w:numId w:val="1"/>
        </w:numPr>
        <w:tabs>
          <w:tab w:val="left" w:pos="1052"/>
          <w:tab w:val="left" w:pos="1053"/>
        </w:tabs>
        <w:spacing w:line="292" w:lineRule="exact"/>
        <w:rPr>
          <w:sz w:val="24"/>
        </w:rPr>
      </w:pPr>
      <w:r>
        <w:rPr>
          <w:sz w:val="24"/>
        </w:rPr>
        <w:t>besedni</w:t>
      </w:r>
      <w:r>
        <w:rPr>
          <w:spacing w:val="-3"/>
          <w:sz w:val="24"/>
        </w:rPr>
        <w:t xml:space="preserve"> </w:t>
      </w:r>
      <w:r>
        <w:rPr>
          <w:sz w:val="24"/>
        </w:rPr>
        <w:t>zaklad,</w:t>
      </w:r>
    </w:p>
    <w:p w14:paraId="500536FD" w14:textId="77777777" w:rsidR="008977B0" w:rsidRDefault="00F17F43">
      <w:pPr>
        <w:pStyle w:val="ListParagraph"/>
        <w:numPr>
          <w:ilvl w:val="0"/>
          <w:numId w:val="1"/>
        </w:numPr>
        <w:tabs>
          <w:tab w:val="left" w:pos="1052"/>
          <w:tab w:val="left" w:pos="1053"/>
        </w:tabs>
        <w:spacing w:line="292" w:lineRule="exact"/>
        <w:rPr>
          <w:sz w:val="24"/>
        </w:rPr>
      </w:pPr>
      <w:r>
        <w:rPr>
          <w:sz w:val="24"/>
        </w:rPr>
        <w:t>pravorečna</w:t>
      </w:r>
      <w:r>
        <w:rPr>
          <w:spacing w:val="-1"/>
          <w:sz w:val="24"/>
        </w:rPr>
        <w:t xml:space="preserve"> </w:t>
      </w:r>
      <w:r>
        <w:rPr>
          <w:sz w:val="24"/>
        </w:rPr>
        <w:t>pravilnost,</w:t>
      </w:r>
    </w:p>
    <w:p w14:paraId="731B5C47" w14:textId="77777777" w:rsidR="008977B0" w:rsidRDefault="00F17F43">
      <w:pPr>
        <w:pStyle w:val="ListParagraph"/>
        <w:numPr>
          <w:ilvl w:val="0"/>
          <w:numId w:val="1"/>
        </w:numPr>
        <w:tabs>
          <w:tab w:val="left" w:pos="1052"/>
          <w:tab w:val="left" w:pos="1053"/>
        </w:tabs>
        <w:rPr>
          <w:sz w:val="24"/>
        </w:rPr>
      </w:pPr>
      <w:r>
        <w:rPr>
          <w:sz w:val="24"/>
        </w:rPr>
        <w:t>vtis na</w:t>
      </w:r>
      <w:r>
        <w:rPr>
          <w:spacing w:val="-3"/>
          <w:sz w:val="24"/>
        </w:rPr>
        <w:t xml:space="preserve"> </w:t>
      </w:r>
      <w:r>
        <w:rPr>
          <w:sz w:val="24"/>
        </w:rPr>
        <w:t>poslušalca,</w:t>
      </w:r>
    </w:p>
    <w:p w14:paraId="7BAFFDDC" w14:textId="77777777" w:rsidR="008977B0" w:rsidRDefault="00F17F43">
      <w:pPr>
        <w:pStyle w:val="ListParagraph"/>
        <w:numPr>
          <w:ilvl w:val="0"/>
          <w:numId w:val="1"/>
        </w:numPr>
        <w:tabs>
          <w:tab w:val="left" w:pos="1052"/>
          <w:tab w:val="left" w:pos="1053"/>
        </w:tabs>
        <w:rPr>
          <w:sz w:val="24"/>
        </w:rPr>
      </w:pPr>
      <w:r>
        <w:rPr>
          <w:sz w:val="24"/>
        </w:rPr>
        <w:t>primerna dolžina govornega</w:t>
      </w:r>
      <w:r>
        <w:rPr>
          <w:spacing w:val="-2"/>
          <w:sz w:val="24"/>
        </w:rPr>
        <w:t xml:space="preserve"> </w:t>
      </w:r>
      <w:r>
        <w:rPr>
          <w:sz w:val="24"/>
        </w:rPr>
        <w:t>nastopa.</w:t>
      </w:r>
    </w:p>
    <w:p w14:paraId="29AADAAF" w14:textId="77777777" w:rsidR="008977B0" w:rsidRDefault="008977B0">
      <w:pPr>
        <w:pStyle w:val="BodyText"/>
        <w:spacing w:before="5"/>
      </w:pPr>
    </w:p>
    <w:p w14:paraId="1A94257F" w14:textId="77777777" w:rsidR="008977B0" w:rsidRDefault="00F17F43">
      <w:pPr>
        <w:pStyle w:val="Heading3"/>
        <w:spacing w:before="1"/>
      </w:pPr>
      <w:r>
        <w:t>ODLIČNO (5)</w:t>
      </w:r>
    </w:p>
    <w:p w14:paraId="406F3C46" w14:textId="77777777" w:rsidR="008977B0" w:rsidRDefault="00F17F43">
      <w:pPr>
        <w:pStyle w:val="BodyText"/>
        <w:ind w:left="332" w:right="1229"/>
      </w:pPr>
      <w:r>
        <w:t>Učenec upošteva besedilno vrsto. Dolžina govornega nastopa je primerna. Tema je vsebinsko bogata, izvirna, ustvarjalna, povezana. Pripovedovanje je jasno, zanimivo, naravno in jezikovno pravilno – knjižno. Učenec v celoti upošteva elemente govornega nastopa, tudi nebesedno komunikacijo. Nastop je dobro pripravljen, samozavesten, prepričljiv.</w:t>
      </w:r>
    </w:p>
    <w:p w14:paraId="066819AF" w14:textId="77777777" w:rsidR="008977B0" w:rsidRDefault="008977B0">
      <w:pPr>
        <w:pStyle w:val="BodyText"/>
      </w:pPr>
    </w:p>
    <w:p w14:paraId="62ADF04A" w14:textId="77777777" w:rsidR="008977B0" w:rsidRDefault="00F17F43">
      <w:pPr>
        <w:pStyle w:val="Heading3"/>
      </w:pPr>
      <w:r>
        <w:t>PRAV DOBRO (4)</w:t>
      </w:r>
    </w:p>
    <w:p w14:paraId="45E83D0B" w14:textId="77777777" w:rsidR="008977B0" w:rsidRDefault="00F17F43">
      <w:pPr>
        <w:pStyle w:val="BodyText"/>
        <w:ind w:left="332" w:right="616"/>
      </w:pPr>
      <w:r>
        <w:t>Učenec upošteva besedilno vrsto. Dolžina govornega nastopa je primerna. Tema je vsebinsko skromnejša, a zanimivo podana. Argumenti so ustrezni, pripovedovanje je tekoče, razločno, z vmesnimi pogovornimi izrazi. V glavnem upošteva elemente govornega nastopa, ki je dobro pripravljen. Učinek na poslušalca je dober.</w:t>
      </w:r>
    </w:p>
    <w:p w14:paraId="797AB9FE" w14:textId="77777777" w:rsidR="008977B0" w:rsidRDefault="008977B0">
      <w:pPr>
        <w:pStyle w:val="BodyText"/>
        <w:spacing w:before="9"/>
        <w:rPr>
          <w:sz w:val="23"/>
        </w:rPr>
      </w:pPr>
    </w:p>
    <w:p w14:paraId="743E2DCC" w14:textId="77777777" w:rsidR="008977B0" w:rsidRDefault="00F17F43">
      <w:pPr>
        <w:pStyle w:val="Heading3"/>
      </w:pPr>
      <w:r>
        <w:t>DOBRO (3)</w:t>
      </w:r>
    </w:p>
    <w:p w14:paraId="106FD3F0" w14:textId="77777777" w:rsidR="008977B0" w:rsidRDefault="00F17F43">
      <w:pPr>
        <w:pStyle w:val="BodyText"/>
        <w:ind w:left="332" w:right="737"/>
      </w:pPr>
      <w:r>
        <w:t>Učenec upošteva besedilno vrsto. Govorni nastop je krajši, nesistematičen, manj prepričljiv. Argumente učenec povzema po drugih. V govor vpleta tudi pogovorni jezik, podajanje je nepovezano (premori, mašila).</w:t>
      </w:r>
    </w:p>
    <w:p w14:paraId="2D225629" w14:textId="77777777" w:rsidR="008977B0" w:rsidRDefault="008977B0">
      <w:pPr>
        <w:pStyle w:val="BodyText"/>
        <w:spacing w:before="1"/>
      </w:pPr>
    </w:p>
    <w:p w14:paraId="195030AC" w14:textId="77777777" w:rsidR="008977B0" w:rsidRDefault="00F17F43">
      <w:pPr>
        <w:pStyle w:val="Heading3"/>
      </w:pPr>
      <w:r>
        <w:t>ZADOSTNO (2)</w:t>
      </w:r>
    </w:p>
    <w:p w14:paraId="3467FECB" w14:textId="77777777" w:rsidR="008977B0" w:rsidRDefault="00F17F43">
      <w:pPr>
        <w:pStyle w:val="BodyText"/>
        <w:ind w:left="332" w:right="1216"/>
      </w:pPr>
      <w:r>
        <w:t>Učenec značilnosti besedilne vrste ne upošteva v celoti. Tema je vsebinsko neprepričljiva, nepovezana. Povedi so skromno oblikovane, izražanje je neprimerno, knjižni jezik se meša s pogovornim. Nastop je nezanimiv, neprepričljiv, ni dobro pripravljen.</w:t>
      </w:r>
    </w:p>
    <w:p w14:paraId="14A67017" w14:textId="77777777" w:rsidR="008977B0" w:rsidRDefault="008977B0">
      <w:pPr>
        <w:pStyle w:val="BodyText"/>
      </w:pPr>
    </w:p>
    <w:p w14:paraId="5026DAA0" w14:textId="77777777" w:rsidR="008977B0" w:rsidRDefault="00F17F43">
      <w:pPr>
        <w:pStyle w:val="Heading3"/>
      </w:pPr>
      <w:r>
        <w:t>NEZADOSTNO (1)</w:t>
      </w:r>
    </w:p>
    <w:p w14:paraId="7D9E15C5" w14:textId="77777777" w:rsidR="008977B0" w:rsidRDefault="00F17F43">
      <w:pPr>
        <w:pStyle w:val="BodyText"/>
        <w:spacing w:before="1"/>
        <w:ind w:left="332"/>
      </w:pPr>
      <w:r>
        <w:t>Učenec ne upošteva značilnosti besedilne vrste. Nastop je nepripravljen, ne upošteva elementov in navodil za govorni nastop.</w:t>
      </w:r>
    </w:p>
    <w:p w14:paraId="34B62B1E" w14:textId="77777777" w:rsidR="008977B0" w:rsidRDefault="008977B0">
      <w:pPr>
        <w:sectPr w:rsidR="008977B0">
          <w:pgSz w:w="16850" w:h="11900" w:orient="landscape"/>
          <w:pgMar w:top="760" w:right="380" w:bottom="280" w:left="520" w:header="708" w:footer="708" w:gutter="0"/>
          <w:cols w:space="708"/>
        </w:sectPr>
      </w:pPr>
    </w:p>
    <w:p w14:paraId="4BA0DDD0" w14:textId="77777777" w:rsidR="008977B0" w:rsidRDefault="00F17F43">
      <w:pPr>
        <w:pStyle w:val="Heading2"/>
        <w:rPr>
          <w:u w:val="none"/>
        </w:rPr>
      </w:pPr>
      <w:r>
        <w:rPr>
          <w:u w:val="thick"/>
        </w:rPr>
        <w:lastRenderedPageBreak/>
        <w:t>OPISNI KRITERIJI ZA OCENJEVANJE BRANJA</w:t>
      </w:r>
    </w:p>
    <w:p w14:paraId="756A4C13" w14:textId="77777777" w:rsidR="008977B0" w:rsidRDefault="008977B0">
      <w:pPr>
        <w:pStyle w:val="BodyText"/>
        <w:spacing w:before="11"/>
        <w:rPr>
          <w:b/>
          <w:sz w:val="15"/>
        </w:rPr>
      </w:pPr>
    </w:p>
    <w:p w14:paraId="09F57B1A" w14:textId="77777777" w:rsidR="008977B0" w:rsidRDefault="00F17F43" w:rsidP="00990554">
      <w:pPr>
        <w:pStyle w:val="Heading3"/>
        <w:spacing w:before="92"/>
        <w:jc w:val="both"/>
      </w:pPr>
      <w:r>
        <w:t>ODLIČNO (5)</w:t>
      </w:r>
    </w:p>
    <w:p w14:paraId="29805436" w14:textId="77777777" w:rsidR="008977B0" w:rsidRDefault="00F17F43">
      <w:pPr>
        <w:pStyle w:val="BodyText"/>
        <w:ind w:left="332" w:right="1897"/>
      </w:pPr>
      <w:r>
        <w:t>Učenec bere tekoče in z ustreznimi poudarki (upošteva ločila). Izgovorjava je razločna. Daljše besede bere brez zatikanja. Bere z razumevanjem. Z načinom branja motivira poslušalca.</w:t>
      </w:r>
    </w:p>
    <w:p w14:paraId="3B2B6533" w14:textId="77777777" w:rsidR="008977B0" w:rsidRDefault="008977B0">
      <w:pPr>
        <w:pStyle w:val="BodyText"/>
      </w:pPr>
    </w:p>
    <w:p w14:paraId="10462E59" w14:textId="77777777" w:rsidR="00990554" w:rsidRDefault="00990554" w:rsidP="00990554">
      <w:pPr>
        <w:pStyle w:val="Heading3"/>
        <w:jc w:val="both"/>
      </w:pPr>
    </w:p>
    <w:p w14:paraId="0AD6173E" w14:textId="14EE2D22" w:rsidR="008977B0" w:rsidRDefault="00F17F43" w:rsidP="00990554">
      <w:pPr>
        <w:pStyle w:val="Heading3"/>
        <w:jc w:val="both"/>
      </w:pPr>
      <w:r>
        <w:t>PRAV DOBRO (4)</w:t>
      </w:r>
    </w:p>
    <w:p w14:paraId="52466476" w14:textId="77777777" w:rsidR="008977B0" w:rsidRDefault="00F17F43" w:rsidP="00990554">
      <w:pPr>
        <w:pStyle w:val="BodyText"/>
        <w:ind w:left="332" w:right="1017"/>
        <w:jc w:val="both"/>
      </w:pPr>
      <w:r>
        <w:t>Učenec bere tekoče, brez ustreznih poudarkov. Izgovorjava je razločna. Daljše besede bere nekoliko zatikajoče. Bere z razumevanjem. Z načinom branja delno motivira poslušalca.</w:t>
      </w:r>
    </w:p>
    <w:p w14:paraId="7188F2E2" w14:textId="77777777" w:rsidR="008977B0" w:rsidRDefault="008977B0" w:rsidP="00990554">
      <w:pPr>
        <w:pStyle w:val="BodyText"/>
        <w:spacing w:before="1"/>
        <w:jc w:val="both"/>
      </w:pPr>
    </w:p>
    <w:p w14:paraId="2DDAB726" w14:textId="77777777" w:rsidR="008977B0" w:rsidRDefault="00F17F43" w:rsidP="00990554">
      <w:pPr>
        <w:pStyle w:val="Heading3"/>
        <w:jc w:val="both"/>
      </w:pPr>
      <w:r>
        <w:t>DOBRO (3)</w:t>
      </w:r>
    </w:p>
    <w:p w14:paraId="3AB0E7C6" w14:textId="77777777" w:rsidR="008977B0" w:rsidRDefault="00F17F43" w:rsidP="00990554">
      <w:pPr>
        <w:pStyle w:val="BodyText"/>
        <w:ind w:left="332" w:right="483"/>
        <w:jc w:val="both"/>
      </w:pPr>
      <w:r>
        <w:t>Bere zatikajoče, brez ustreznih poudarkov. Izgovorjava je manj razločna. Daljše besede prebere s pomočjo črkovanja ali t. i. vlečenjam glasov. Bere z delnim razumevanjem. Z načinom branja ne motivira poslušalca.</w:t>
      </w:r>
    </w:p>
    <w:p w14:paraId="2FB86EE6" w14:textId="77777777" w:rsidR="008977B0" w:rsidRDefault="008977B0" w:rsidP="00990554">
      <w:pPr>
        <w:pStyle w:val="BodyText"/>
        <w:jc w:val="both"/>
      </w:pPr>
    </w:p>
    <w:p w14:paraId="51832A78" w14:textId="77777777" w:rsidR="008977B0" w:rsidRDefault="00F17F43" w:rsidP="00990554">
      <w:pPr>
        <w:pStyle w:val="Heading3"/>
        <w:jc w:val="both"/>
      </w:pPr>
      <w:r>
        <w:t>ZADOSTNO (2)</w:t>
      </w:r>
    </w:p>
    <w:p w14:paraId="30013149" w14:textId="77777777" w:rsidR="008977B0" w:rsidRDefault="00F17F43" w:rsidP="00990554">
      <w:pPr>
        <w:pStyle w:val="BodyText"/>
        <w:spacing w:before="1"/>
        <w:ind w:left="332" w:right="2070"/>
        <w:jc w:val="both"/>
      </w:pPr>
      <w:r>
        <w:t>Bere zelo zatikajoče, brez poudarkov. Izgovorjava je pogosto nerazločna. Daljših besed ne prebere pravilno. Bere z minimalnim razumevanjem. Z načinom branja odvrača poslušalca.</w:t>
      </w:r>
    </w:p>
    <w:p w14:paraId="38CC8261" w14:textId="77777777" w:rsidR="008977B0" w:rsidRDefault="008977B0" w:rsidP="00990554">
      <w:pPr>
        <w:pStyle w:val="BodyText"/>
        <w:jc w:val="both"/>
      </w:pPr>
    </w:p>
    <w:p w14:paraId="18B29A4F" w14:textId="77777777" w:rsidR="008977B0" w:rsidRDefault="00F17F43" w:rsidP="00990554">
      <w:pPr>
        <w:pStyle w:val="Heading3"/>
        <w:jc w:val="both"/>
      </w:pPr>
      <w:r>
        <w:t>NEZADOSTNO (1)</w:t>
      </w:r>
    </w:p>
    <w:p w14:paraId="16D67EBA" w14:textId="77777777" w:rsidR="008977B0" w:rsidRDefault="00F17F43" w:rsidP="00990554">
      <w:pPr>
        <w:pStyle w:val="BodyText"/>
        <w:ind w:left="332"/>
        <w:jc w:val="both"/>
      </w:pPr>
      <w:r>
        <w:t>Bere s črkovanjem, brez upoštevanja končnih ločil. Izgovorjava je nerazločna. Daljših besed ne prebere. Bere brez razumevanja besedila.</w:t>
      </w:r>
    </w:p>
    <w:p w14:paraId="3DC8579F" w14:textId="77777777" w:rsidR="008977B0" w:rsidRDefault="008977B0">
      <w:pPr>
        <w:sectPr w:rsidR="008977B0">
          <w:pgSz w:w="16850" w:h="11900" w:orient="landscape"/>
          <w:pgMar w:top="760" w:right="380" w:bottom="280" w:left="520" w:header="708" w:footer="708" w:gutter="0"/>
          <w:cols w:space="708"/>
        </w:sectPr>
      </w:pPr>
    </w:p>
    <w:p w14:paraId="49D6557D" w14:textId="77777777" w:rsidR="008977B0" w:rsidRPr="00D4068A" w:rsidRDefault="00F17F43">
      <w:pPr>
        <w:pStyle w:val="Heading1"/>
        <w:rPr>
          <w:color w:val="00B0F0"/>
        </w:rPr>
      </w:pPr>
      <w:r w:rsidRPr="00D4068A">
        <w:rPr>
          <w:color w:val="00B0F0"/>
        </w:rPr>
        <w:lastRenderedPageBreak/>
        <w:t>MATEMATIKA</w:t>
      </w:r>
    </w:p>
    <w:p w14:paraId="3E9A7760" w14:textId="77777777" w:rsidR="008977B0" w:rsidRDefault="00F17F43">
      <w:pPr>
        <w:pStyle w:val="Heading3"/>
        <w:spacing w:before="272" w:line="273" w:lineRule="exact"/>
      </w:pPr>
      <w:r>
        <w:t>Načini ocenjevanja:</w:t>
      </w:r>
    </w:p>
    <w:p w14:paraId="46E264FB" w14:textId="77777777" w:rsidR="008977B0" w:rsidRDefault="00F17F43">
      <w:pPr>
        <w:pStyle w:val="ListParagraph"/>
        <w:numPr>
          <w:ilvl w:val="0"/>
          <w:numId w:val="1"/>
        </w:numPr>
        <w:tabs>
          <w:tab w:val="left" w:pos="1052"/>
          <w:tab w:val="left" w:pos="1053"/>
        </w:tabs>
        <w:spacing w:line="290" w:lineRule="exact"/>
        <w:rPr>
          <w:sz w:val="24"/>
        </w:rPr>
      </w:pPr>
      <w:r>
        <w:rPr>
          <w:b/>
          <w:sz w:val="24"/>
        </w:rPr>
        <w:t xml:space="preserve">USTNO </w:t>
      </w:r>
      <w:r>
        <w:rPr>
          <w:sz w:val="24"/>
        </w:rPr>
        <w:t>(ustni odgovori na</w:t>
      </w:r>
      <w:r>
        <w:rPr>
          <w:spacing w:val="-3"/>
          <w:sz w:val="24"/>
        </w:rPr>
        <w:t xml:space="preserve"> </w:t>
      </w:r>
      <w:r>
        <w:rPr>
          <w:sz w:val="24"/>
        </w:rPr>
        <w:t>vprašanja)</w:t>
      </w:r>
    </w:p>
    <w:p w14:paraId="7648D97B" w14:textId="77777777" w:rsidR="008977B0" w:rsidRDefault="00F17F43">
      <w:pPr>
        <w:pStyle w:val="ListParagraph"/>
        <w:numPr>
          <w:ilvl w:val="0"/>
          <w:numId w:val="1"/>
        </w:numPr>
        <w:tabs>
          <w:tab w:val="left" w:pos="1052"/>
          <w:tab w:val="left" w:pos="1053"/>
        </w:tabs>
        <w:rPr>
          <w:sz w:val="24"/>
        </w:rPr>
      </w:pPr>
      <w:r>
        <w:rPr>
          <w:b/>
          <w:sz w:val="24"/>
        </w:rPr>
        <w:t xml:space="preserve">PISNO </w:t>
      </w:r>
      <w:r>
        <w:rPr>
          <w:sz w:val="24"/>
        </w:rPr>
        <w:t>(pisno ocenjevanja</w:t>
      </w:r>
      <w:r>
        <w:rPr>
          <w:spacing w:val="1"/>
          <w:sz w:val="24"/>
        </w:rPr>
        <w:t xml:space="preserve"> </w:t>
      </w:r>
      <w:r>
        <w:rPr>
          <w:sz w:val="24"/>
        </w:rPr>
        <w:t>znanja)</w:t>
      </w:r>
    </w:p>
    <w:p w14:paraId="63CC3DE4" w14:textId="77777777" w:rsidR="008977B0" w:rsidRDefault="008977B0">
      <w:pPr>
        <w:pStyle w:val="BodyText"/>
        <w:rPr>
          <w:sz w:val="28"/>
        </w:rPr>
      </w:pPr>
    </w:p>
    <w:p w14:paraId="2D6F378F" w14:textId="77777777" w:rsidR="008977B0" w:rsidRDefault="00F17F43">
      <w:pPr>
        <w:spacing w:before="235"/>
        <w:ind w:left="332"/>
        <w:rPr>
          <w:b/>
          <w:sz w:val="32"/>
        </w:rPr>
      </w:pPr>
      <w:r>
        <w:rPr>
          <w:b/>
          <w:sz w:val="32"/>
          <w:u w:val="thick"/>
        </w:rPr>
        <w:t>OPISNI KRITERIJI ZA VREDNOTENJE PISNIH IN USTNIH OCENJEVANJ ZNANJA</w:t>
      </w:r>
    </w:p>
    <w:p w14:paraId="1EB339B9" w14:textId="77777777" w:rsidR="008977B0" w:rsidRDefault="008977B0">
      <w:pPr>
        <w:pStyle w:val="BodyText"/>
        <w:spacing w:before="9"/>
        <w:rPr>
          <w:b/>
          <w:sz w:val="15"/>
        </w:rPr>
      </w:pPr>
    </w:p>
    <w:p w14:paraId="5CBA40B4" w14:textId="77777777" w:rsidR="008977B0" w:rsidRDefault="00F17F43">
      <w:pPr>
        <w:pStyle w:val="Heading3"/>
        <w:spacing w:before="92"/>
      </w:pPr>
      <w:r>
        <w:t>ODLIČNO (5)</w:t>
      </w:r>
    </w:p>
    <w:p w14:paraId="705112B4" w14:textId="77777777" w:rsidR="008977B0" w:rsidRDefault="00F17F43" w:rsidP="00990554">
      <w:pPr>
        <w:pStyle w:val="BodyText"/>
        <w:spacing w:before="2"/>
        <w:ind w:left="332" w:right="829"/>
        <w:jc w:val="both"/>
      </w:pPr>
      <w:r>
        <w:t>Matematične pojme razume in jih zna razložiti. Matematične pojme razloži jasno, samostojno in jih poveže z drugimi vsebinami. Pridobljeno znanje samostojno uporabi pri reševanju težjih problemskih nalog, problem uspešno analizira. Je natančen pri računanju. Pravilno in vešče uporablja geometrijsko orodje, izdelki so natančni.</w:t>
      </w:r>
    </w:p>
    <w:p w14:paraId="71477102" w14:textId="77777777" w:rsidR="008977B0" w:rsidRDefault="008977B0" w:rsidP="00990554">
      <w:pPr>
        <w:pStyle w:val="BodyText"/>
        <w:spacing w:before="1"/>
        <w:jc w:val="both"/>
      </w:pPr>
    </w:p>
    <w:p w14:paraId="5CC75009" w14:textId="77777777" w:rsidR="008977B0" w:rsidRDefault="00F17F43" w:rsidP="00990554">
      <w:pPr>
        <w:pStyle w:val="Heading3"/>
        <w:jc w:val="both"/>
      </w:pPr>
      <w:r>
        <w:t>PRAV DOBRO (4)</w:t>
      </w:r>
    </w:p>
    <w:p w14:paraId="65566247" w14:textId="77777777" w:rsidR="008977B0" w:rsidRDefault="00F17F43" w:rsidP="00990554">
      <w:pPr>
        <w:pStyle w:val="BodyText"/>
        <w:ind w:left="332" w:right="509"/>
        <w:jc w:val="both"/>
      </w:pPr>
      <w:r>
        <w:t>Matematične pojme razume in jih zna razložiti. Matematične pojme razloži jasno, z manjšo učiteljevo pomočjo jih poveže z drugimi vsebinami. Teoretično znanje zna nadgraditi s primeri iz vsakdanjega življenja. Pridobljeno znanje samostojno uporabi pri reševanju težjih problemskih nalog: Problem delno uspešno analizira. Je natančni pri računanju, redko se zmoti. Pravilno uporablja geometrijsko orodje, izdelki so natančni.</w:t>
      </w:r>
    </w:p>
    <w:p w14:paraId="3E05250B" w14:textId="77777777" w:rsidR="008977B0" w:rsidRDefault="008977B0" w:rsidP="00990554">
      <w:pPr>
        <w:pStyle w:val="BodyText"/>
        <w:spacing w:before="10"/>
        <w:jc w:val="both"/>
        <w:rPr>
          <w:sz w:val="21"/>
        </w:rPr>
      </w:pPr>
    </w:p>
    <w:p w14:paraId="666AFC5F" w14:textId="77777777" w:rsidR="008977B0" w:rsidRDefault="00F17F43" w:rsidP="00990554">
      <w:pPr>
        <w:pStyle w:val="Heading3"/>
        <w:jc w:val="both"/>
      </w:pPr>
      <w:r>
        <w:t>DOBRO (3)</w:t>
      </w:r>
    </w:p>
    <w:p w14:paraId="3160BF80" w14:textId="77777777" w:rsidR="008977B0" w:rsidRDefault="00F17F43" w:rsidP="00990554">
      <w:pPr>
        <w:pStyle w:val="BodyText"/>
        <w:spacing w:before="1"/>
        <w:ind w:left="332" w:right="684"/>
        <w:jc w:val="both"/>
      </w:pPr>
      <w:r>
        <w:t>Matematične pojme večinoma razume in zna razložiti njihove bistvene elemente. Matematične pojme razloži večinoma pravilno, z učiteljevim usmerjanjem, in jih poveže z nekaterimi drugimi vsebinami. Znanje zna uporabiti le pri nekaterih praktičnih primerih. Pridobljeno znanje samostojno uporabi pri reševanju lažjih problemskih nalog, težjih ne reši. Pri računanju se včasih zmoti. Pravilno uporablja geometrijsko orodje, izdelki niso vedno natančni.</w:t>
      </w:r>
    </w:p>
    <w:p w14:paraId="679F560F" w14:textId="77777777" w:rsidR="008977B0" w:rsidRDefault="008977B0" w:rsidP="00990554">
      <w:pPr>
        <w:pStyle w:val="BodyText"/>
        <w:jc w:val="both"/>
      </w:pPr>
    </w:p>
    <w:p w14:paraId="66B55F01" w14:textId="77777777" w:rsidR="008977B0" w:rsidRDefault="00F17F43" w:rsidP="00990554">
      <w:pPr>
        <w:pStyle w:val="Heading3"/>
        <w:jc w:val="both"/>
      </w:pPr>
      <w:r>
        <w:t>ZADOSTNO (2)</w:t>
      </w:r>
    </w:p>
    <w:p w14:paraId="570A963C" w14:textId="77777777" w:rsidR="008977B0" w:rsidRDefault="00F17F43" w:rsidP="00990554">
      <w:pPr>
        <w:pStyle w:val="BodyText"/>
        <w:ind w:left="332" w:right="720"/>
        <w:jc w:val="both"/>
      </w:pPr>
      <w:r>
        <w:t>Matematične pojme delno razume. Vsebine razloži delno pravilno, z učiteljevim usmerjanjem, a jih ne poveže z drugimi vsebinami. Znanje je omejeno na reprodukcijo, ni povezave s praktičnimi primeri. Pridobljeno znanje uporabi pri reševanju enostavnih problemskih nalog. Je manj natančen pri računanju, pri reševanju nalog se pogosto moti. Večinoma pravilno uporabi geometrijsko orodje, izdelki niso natančni.</w:t>
      </w:r>
    </w:p>
    <w:p w14:paraId="4C3252B7" w14:textId="77777777" w:rsidR="008977B0" w:rsidRDefault="008977B0" w:rsidP="00990554">
      <w:pPr>
        <w:pStyle w:val="BodyText"/>
        <w:spacing w:before="1"/>
        <w:jc w:val="both"/>
      </w:pPr>
    </w:p>
    <w:p w14:paraId="419C04EE" w14:textId="77777777" w:rsidR="008977B0" w:rsidRDefault="00F17F43" w:rsidP="00990554">
      <w:pPr>
        <w:pStyle w:val="Heading3"/>
        <w:jc w:val="both"/>
      </w:pPr>
      <w:r>
        <w:t>NEZADOSTNO (1)</w:t>
      </w:r>
    </w:p>
    <w:p w14:paraId="1975FF1F" w14:textId="77777777" w:rsidR="008977B0" w:rsidRDefault="00F17F43" w:rsidP="00990554">
      <w:pPr>
        <w:pStyle w:val="BodyText"/>
        <w:ind w:left="332" w:right="869"/>
        <w:jc w:val="both"/>
      </w:pPr>
      <w:r>
        <w:t>Matematičnih pojmov večinoma ne razume, ne zna jih razložiti. Vsebine razloži le v delih, razumevanje bistva ne pokaže niti z učiteljevim usmerjanjem (ustno ocenjevanje znanja). Znanje je omejeno na reprodukcijo, a je še ta pomanjkljiva. Pridobljeno znanje ne uporabi pri reševanju enostavnih problemskih nalog, pri njihovem reševanju je večinoma neuspešen. Je nenatančen pri računanju, pri reševanju nalog ima težave z osnovnimi algoritmi. Nepravilno uporablja geometrijsko orodje, izdelki niso natančni.</w:t>
      </w:r>
    </w:p>
    <w:p w14:paraId="5EC907E0" w14:textId="77777777" w:rsidR="008977B0" w:rsidRDefault="008977B0">
      <w:pPr>
        <w:sectPr w:rsidR="008977B0">
          <w:pgSz w:w="16850" w:h="11900" w:orient="landscape"/>
          <w:pgMar w:top="760" w:right="380" w:bottom="280" w:left="520" w:header="708" w:footer="708" w:gutter="0"/>
          <w:cols w:space="708"/>
        </w:sectPr>
      </w:pPr>
    </w:p>
    <w:p w14:paraId="613FFE61" w14:textId="77777777" w:rsidR="008977B0" w:rsidRPr="00D4068A" w:rsidRDefault="00F17F43">
      <w:pPr>
        <w:pStyle w:val="Heading1"/>
        <w:rPr>
          <w:color w:val="92D050"/>
        </w:rPr>
      </w:pPr>
      <w:r w:rsidRPr="00D4068A">
        <w:rPr>
          <w:color w:val="92D050"/>
        </w:rPr>
        <w:lastRenderedPageBreak/>
        <w:t>SPOZNAVANJE OKOLJA</w:t>
      </w:r>
    </w:p>
    <w:p w14:paraId="6F0EBF8E" w14:textId="77777777" w:rsidR="008977B0" w:rsidRDefault="00F17F43">
      <w:pPr>
        <w:pStyle w:val="Heading3"/>
        <w:spacing w:before="272" w:line="273" w:lineRule="exact"/>
      </w:pPr>
      <w:r>
        <w:t>Načini ocenjevanja:</w:t>
      </w:r>
    </w:p>
    <w:p w14:paraId="23D78F24" w14:textId="77777777" w:rsidR="008977B0" w:rsidRDefault="00F17F43">
      <w:pPr>
        <w:pStyle w:val="ListParagraph"/>
        <w:numPr>
          <w:ilvl w:val="0"/>
          <w:numId w:val="1"/>
        </w:numPr>
        <w:tabs>
          <w:tab w:val="left" w:pos="1052"/>
          <w:tab w:val="left" w:pos="1053"/>
        </w:tabs>
        <w:spacing w:line="290" w:lineRule="exact"/>
        <w:rPr>
          <w:sz w:val="24"/>
        </w:rPr>
      </w:pPr>
      <w:r>
        <w:rPr>
          <w:b/>
          <w:sz w:val="24"/>
        </w:rPr>
        <w:t xml:space="preserve">USTNO </w:t>
      </w:r>
      <w:r>
        <w:rPr>
          <w:sz w:val="24"/>
        </w:rPr>
        <w:t>(ustni odgovori na</w:t>
      </w:r>
      <w:r>
        <w:rPr>
          <w:spacing w:val="-3"/>
          <w:sz w:val="24"/>
        </w:rPr>
        <w:t xml:space="preserve"> </w:t>
      </w:r>
      <w:r>
        <w:rPr>
          <w:sz w:val="24"/>
        </w:rPr>
        <w:t>vprašanja)</w:t>
      </w:r>
    </w:p>
    <w:p w14:paraId="1F9B28EE" w14:textId="77777777" w:rsidR="008977B0" w:rsidRDefault="00F17F43">
      <w:pPr>
        <w:pStyle w:val="ListParagraph"/>
        <w:numPr>
          <w:ilvl w:val="0"/>
          <w:numId w:val="1"/>
        </w:numPr>
        <w:tabs>
          <w:tab w:val="left" w:pos="1052"/>
          <w:tab w:val="left" w:pos="1053"/>
        </w:tabs>
        <w:rPr>
          <w:sz w:val="24"/>
        </w:rPr>
      </w:pPr>
      <w:r>
        <w:rPr>
          <w:b/>
          <w:sz w:val="24"/>
        </w:rPr>
        <w:t xml:space="preserve">PISNO </w:t>
      </w:r>
      <w:r>
        <w:rPr>
          <w:sz w:val="24"/>
        </w:rPr>
        <w:t>(pisno ocenjevanja</w:t>
      </w:r>
      <w:r>
        <w:rPr>
          <w:spacing w:val="1"/>
          <w:sz w:val="24"/>
        </w:rPr>
        <w:t xml:space="preserve"> </w:t>
      </w:r>
      <w:r>
        <w:rPr>
          <w:sz w:val="24"/>
        </w:rPr>
        <w:t>znanja)</w:t>
      </w:r>
    </w:p>
    <w:p w14:paraId="1E7DE590" w14:textId="77777777" w:rsidR="008977B0" w:rsidRDefault="00F17F43">
      <w:pPr>
        <w:pStyle w:val="ListParagraph"/>
        <w:numPr>
          <w:ilvl w:val="0"/>
          <w:numId w:val="1"/>
        </w:numPr>
        <w:tabs>
          <w:tab w:val="left" w:pos="1052"/>
          <w:tab w:val="left" w:pos="1053"/>
        </w:tabs>
        <w:rPr>
          <w:sz w:val="24"/>
        </w:rPr>
      </w:pPr>
      <w:r>
        <w:rPr>
          <w:b/>
          <w:sz w:val="24"/>
        </w:rPr>
        <w:t xml:space="preserve">PRAKTIČNO </w:t>
      </w:r>
      <w:r>
        <w:rPr>
          <w:sz w:val="24"/>
        </w:rPr>
        <w:t>(ocenjevanje izdelave praktičnega</w:t>
      </w:r>
      <w:r>
        <w:rPr>
          <w:spacing w:val="2"/>
          <w:sz w:val="24"/>
        </w:rPr>
        <w:t xml:space="preserve"> </w:t>
      </w:r>
      <w:r>
        <w:rPr>
          <w:sz w:val="24"/>
        </w:rPr>
        <w:t>izdelka)</w:t>
      </w:r>
    </w:p>
    <w:p w14:paraId="5EDC9A81" w14:textId="77777777" w:rsidR="008977B0" w:rsidRDefault="008977B0">
      <w:pPr>
        <w:pStyle w:val="BodyText"/>
        <w:rPr>
          <w:sz w:val="28"/>
        </w:rPr>
      </w:pPr>
    </w:p>
    <w:p w14:paraId="502034DB" w14:textId="77777777" w:rsidR="008977B0" w:rsidRDefault="00F17F43">
      <w:pPr>
        <w:spacing w:before="235"/>
        <w:ind w:left="332"/>
        <w:rPr>
          <w:b/>
          <w:sz w:val="32"/>
        </w:rPr>
      </w:pPr>
      <w:r>
        <w:rPr>
          <w:rFonts w:ascii="Times New Roman" w:hAnsi="Times New Roman"/>
          <w:spacing w:val="-80"/>
          <w:w w:val="99"/>
          <w:sz w:val="32"/>
          <w:u w:val="thick"/>
        </w:rPr>
        <w:t xml:space="preserve"> </w:t>
      </w:r>
      <w:r>
        <w:rPr>
          <w:b/>
          <w:sz w:val="32"/>
          <w:u w:val="thick"/>
        </w:rPr>
        <w:t>SPLOŠNI OPISNI KRITERIJI ZA VREDNOTENJE USTNEGA IN PISNEGA OCENJEVANJA ZNANJA</w:t>
      </w:r>
    </w:p>
    <w:p w14:paraId="7E98A845" w14:textId="77777777" w:rsidR="008977B0" w:rsidRDefault="008977B0">
      <w:pPr>
        <w:pStyle w:val="BodyText"/>
        <w:spacing w:before="8"/>
        <w:rPr>
          <w:b/>
          <w:sz w:val="13"/>
        </w:rPr>
      </w:pPr>
    </w:p>
    <w:p w14:paraId="417C62CA" w14:textId="77777777" w:rsidR="008977B0" w:rsidRDefault="00F17F43">
      <w:pPr>
        <w:spacing w:before="94"/>
        <w:ind w:left="332"/>
        <w:rPr>
          <w:b/>
        </w:rPr>
      </w:pPr>
      <w:r>
        <w:rPr>
          <w:b/>
        </w:rPr>
        <w:t>ODLIČNO (5)</w:t>
      </w:r>
    </w:p>
    <w:p w14:paraId="5BE6C5CF" w14:textId="77777777" w:rsidR="008977B0" w:rsidRDefault="00F17F43">
      <w:pPr>
        <w:spacing w:before="4"/>
        <w:ind w:left="332" w:right="629"/>
      </w:pPr>
      <w:r>
        <w:t>Učenec obvlada vsa zahtevana znanja, zna samostojno razložiti pojme in poiskati svoje primere. Podatke smiselno vrednoti, pojasni, razloži, naredi povzetke in posplošuje. Znanje povezuje z znanji, pridobljenimi drugje in ga poveže z izkušnjami v vsakdanjem življenju. Zna rešiti zahtevnejše naloge, pri tem kritično presodi smiselnost podatkov v nalogi, utemelji postopek reševanja in rezultat ustrezno predstavi. Pri predstavitvi znanja uporablja ustrezno strokovno terminologijo. Na vsa vprašanja odgovarja samostojno. V celoti samostojno odgovori na vsa vprašanja iz minimalnih in večino vprašanj iz temeljnih standardov znanja. Aktivno sodeluje pri pouku.</w:t>
      </w:r>
    </w:p>
    <w:p w14:paraId="3F3F7BA7" w14:textId="77777777" w:rsidR="008977B0" w:rsidRDefault="008977B0">
      <w:pPr>
        <w:pStyle w:val="BodyText"/>
        <w:spacing w:before="6"/>
        <w:rPr>
          <w:sz w:val="21"/>
        </w:rPr>
      </w:pPr>
    </w:p>
    <w:p w14:paraId="01778D43" w14:textId="77777777" w:rsidR="008977B0" w:rsidRDefault="00F17F43">
      <w:pPr>
        <w:ind w:left="332"/>
        <w:rPr>
          <w:b/>
        </w:rPr>
      </w:pPr>
      <w:r>
        <w:rPr>
          <w:b/>
        </w:rPr>
        <w:t>PRAV DOBRO (4)</w:t>
      </w:r>
    </w:p>
    <w:p w14:paraId="627303C7" w14:textId="77777777" w:rsidR="008977B0" w:rsidRDefault="00F17F43">
      <w:pPr>
        <w:spacing w:before="6"/>
        <w:ind w:left="332" w:right="1229"/>
      </w:pPr>
      <w:r>
        <w:t>Učenec samostojno odgovarja na vprašanja. Podatke smiselno vrednoti in interpretira. Snov smiselno povezuje, znanje uporabi v znanih situacijah. Samostojno rešuje naloge na nivoju uporabe znanja. Na večino vprašanj odgovarja brez vodenja učitelja, učiteljevo vodenje uporabi le za boljše strukturiranje in predstavitev znanja. Pri predstavitvi znanja v večini uporablja ustrezno strokovno terminologijo. V celoti samostojno odgovori na vsa vprašanja iz minimalnih in večino vprašanj iz temeljnih standardov znanja ob minimalnem vodenju učitelja. Sodeluje pri pouku.</w:t>
      </w:r>
    </w:p>
    <w:p w14:paraId="7164CB39" w14:textId="77777777" w:rsidR="008977B0" w:rsidRDefault="008977B0">
      <w:pPr>
        <w:pStyle w:val="BodyText"/>
        <w:spacing w:before="9"/>
        <w:rPr>
          <w:sz w:val="21"/>
        </w:rPr>
      </w:pPr>
    </w:p>
    <w:p w14:paraId="42D53E85" w14:textId="77777777" w:rsidR="008977B0" w:rsidRDefault="00F17F43">
      <w:pPr>
        <w:spacing w:before="1"/>
        <w:ind w:left="332"/>
        <w:rPr>
          <w:b/>
        </w:rPr>
      </w:pPr>
      <w:r>
        <w:rPr>
          <w:b/>
        </w:rPr>
        <w:t>DOBRO (3)</w:t>
      </w:r>
    </w:p>
    <w:p w14:paraId="09CC550D" w14:textId="77777777" w:rsidR="008977B0" w:rsidRDefault="00F17F43">
      <w:pPr>
        <w:spacing w:before="1"/>
        <w:ind w:left="332" w:right="849"/>
      </w:pPr>
      <w:r>
        <w:t>Učenec dosega temeljne standarde znanja določene v učnem načrtu. Odgovarja v večini samostojno, navaja znane primere iz učbenika ali razlage, zna razložiti temeljne pojme, definicije in postopke, a ne razlaga podrobnosti. Temeljno znanje uporabi za reševanje nalog. Prepozna uporabnost znanja v vsakdanjem življenju. Pri predstavitvi znanja le deloma uporablja ustrezno strokovno terminologijo. V celoti samostojno odgovori na vsa vprašanja iz minimalnih standardov in deloma na vprašanja iz temeljnih standardov znanja.</w:t>
      </w:r>
    </w:p>
    <w:p w14:paraId="7EE79A4D" w14:textId="77777777" w:rsidR="008977B0" w:rsidRDefault="008977B0">
      <w:pPr>
        <w:pStyle w:val="BodyText"/>
        <w:spacing w:before="9"/>
        <w:rPr>
          <w:sz w:val="21"/>
        </w:rPr>
      </w:pPr>
    </w:p>
    <w:p w14:paraId="16178039" w14:textId="77777777" w:rsidR="008977B0" w:rsidRDefault="00F17F43">
      <w:pPr>
        <w:ind w:left="332"/>
        <w:rPr>
          <w:b/>
        </w:rPr>
      </w:pPr>
      <w:r>
        <w:rPr>
          <w:b/>
        </w:rPr>
        <w:t>ZADOSTNO (2)</w:t>
      </w:r>
    </w:p>
    <w:p w14:paraId="1E9ED51D" w14:textId="77777777" w:rsidR="008977B0" w:rsidRDefault="00F17F43">
      <w:pPr>
        <w:spacing w:before="1"/>
        <w:ind w:left="332" w:right="803"/>
      </w:pPr>
      <w:r>
        <w:t>Učenec dosega minimalne standarde znanja, določene v učnem načrtu. Snov slabo razume in jo v večini le obnavlja ─ reproduktivno znanje: našteva ali prepoznava pojme, definicije, simbole ... Odgovori so pravilni, a nesistematični. Na vprašanja odgovarja ob učiteljevem vodenju. Pri predstavitvi znanja uporablja le redke izraze iz strokovne terminologijo. V celoti odgovori na vprašanja iz minimalnih standardov znanja.</w:t>
      </w:r>
    </w:p>
    <w:p w14:paraId="4E627B2C" w14:textId="77777777" w:rsidR="008977B0" w:rsidRDefault="008977B0">
      <w:pPr>
        <w:pStyle w:val="BodyText"/>
        <w:spacing w:before="11"/>
        <w:rPr>
          <w:sz w:val="21"/>
        </w:rPr>
      </w:pPr>
    </w:p>
    <w:p w14:paraId="331C2552" w14:textId="77777777" w:rsidR="008977B0" w:rsidRDefault="00F17F43">
      <w:pPr>
        <w:ind w:left="332"/>
        <w:rPr>
          <w:b/>
        </w:rPr>
      </w:pPr>
      <w:r>
        <w:rPr>
          <w:b/>
        </w:rPr>
        <w:t>NEZADOSTNO (1)</w:t>
      </w:r>
    </w:p>
    <w:p w14:paraId="59D08890" w14:textId="77777777" w:rsidR="008977B0" w:rsidRDefault="00F17F43">
      <w:pPr>
        <w:spacing w:before="1"/>
        <w:ind w:left="332" w:right="740"/>
      </w:pPr>
      <w:r>
        <w:t>Učenec sicer pozna drobce, vendar zamenjuje pojme, snov obnavlja kaotično, ne zadane bistva posameznih pojmov. Argumenti in primeri so neustrezni, izražanje je slabo. Ne dosega minimalnih standardov znanja.</w:t>
      </w:r>
    </w:p>
    <w:p w14:paraId="3013EAFC" w14:textId="77777777" w:rsidR="008977B0" w:rsidRDefault="008977B0">
      <w:pPr>
        <w:sectPr w:rsidR="008977B0">
          <w:pgSz w:w="16850" w:h="11900" w:orient="landscape"/>
          <w:pgMar w:top="760" w:right="380" w:bottom="280" w:left="520" w:header="708" w:footer="708" w:gutter="0"/>
          <w:cols w:space="708"/>
        </w:sectPr>
      </w:pPr>
    </w:p>
    <w:p w14:paraId="072A83E4" w14:textId="3886D296" w:rsidR="008977B0" w:rsidRDefault="00F17F43">
      <w:pPr>
        <w:pStyle w:val="Heading2"/>
        <w:spacing w:before="95"/>
        <w:rPr>
          <w:u w:val="none"/>
        </w:rPr>
      </w:pPr>
      <w:r>
        <w:rPr>
          <w:u w:val="thick"/>
        </w:rPr>
        <w:lastRenderedPageBreak/>
        <w:t>Merila za ocenjevanje izdelkov</w:t>
      </w:r>
      <w:r w:rsidR="00D4068A">
        <w:rPr>
          <w:u w:val="thick"/>
        </w:rPr>
        <w:t xml:space="preserve"> pri SPO</w:t>
      </w:r>
    </w:p>
    <w:p w14:paraId="05127A1A" w14:textId="77777777" w:rsidR="008977B0" w:rsidRDefault="008977B0">
      <w:pPr>
        <w:pStyle w:val="BodyText"/>
        <w:spacing w:before="2"/>
        <w:rPr>
          <w:b/>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116"/>
        <w:gridCol w:w="3113"/>
        <w:gridCol w:w="3113"/>
        <w:gridCol w:w="3113"/>
      </w:tblGrid>
      <w:tr w:rsidR="008977B0" w14:paraId="08A5E6E7" w14:textId="77777777">
        <w:trPr>
          <w:trHeight w:val="671"/>
        </w:trPr>
        <w:tc>
          <w:tcPr>
            <w:tcW w:w="3113" w:type="dxa"/>
            <w:shd w:val="clear" w:color="auto" w:fill="D9D9D9"/>
          </w:tcPr>
          <w:p w14:paraId="30E2FABB" w14:textId="77777777" w:rsidR="008977B0" w:rsidRDefault="00F17F43">
            <w:pPr>
              <w:pStyle w:val="TableParagraph"/>
              <w:spacing w:before="55"/>
              <w:ind w:left="686" w:right="649" w:firstLine="206"/>
              <w:rPr>
                <w:sz w:val="24"/>
              </w:rPr>
            </w:pPr>
            <w:r>
              <w:rPr>
                <w:sz w:val="24"/>
              </w:rPr>
              <w:t>PODROČJA OCENJEVANJA</w:t>
            </w:r>
          </w:p>
        </w:tc>
        <w:tc>
          <w:tcPr>
            <w:tcW w:w="3116" w:type="dxa"/>
            <w:shd w:val="clear" w:color="auto" w:fill="D9D9D9"/>
          </w:tcPr>
          <w:p w14:paraId="0EB9B61F" w14:textId="77777777" w:rsidR="008977B0" w:rsidRDefault="00F17F43">
            <w:pPr>
              <w:pStyle w:val="TableParagraph"/>
              <w:spacing w:before="194"/>
              <w:ind w:left="832"/>
              <w:rPr>
                <w:sz w:val="24"/>
              </w:rPr>
            </w:pPr>
            <w:r>
              <w:rPr>
                <w:sz w:val="24"/>
              </w:rPr>
              <w:t>ODLIČNO (5)</w:t>
            </w:r>
          </w:p>
        </w:tc>
        <w:tc>
          <w:tcPr>
            <w:tcW w:w="3113" w:type="dxa"/>
            <w:shd w:val="clear" w:color="auto" w:fill="D9D9D9"/>
          </w:tcPr>
          <w:p w14:paraId="058C831B" w14:textId="77777777" w:rsidR="008977B0" w:rsidRDefault="00F17F43">
            <w:pPr>
              <w:pStyle w:val="TableParagraph"/>
              <w:spacing w:before="194"/>
              <w:ind w:left="578"/>
              <w:rPr>
                <w:sz w:val="24"/>
              </w:rPr>
            </w:pPr>
            <w:r>
              <w:rPr>
                <w:sz w:val="24"/>
              </w:rPr>
              <w:t>PRAV DOBRO (4)</w:t>
            </w:r>
          </w:p>
        </w:tc>
        <w:tc>
          <w:tcPr>
            <w:tcW w:w="3113" w:type="dxa"/>
            <w:shd w:val="clear" w:color="auto" w:fill="D9D9D9"/>
          </w:tcPr>
          <w:p w14:paraId="7A8E4CFD" w14:textId="77777777" w:rsidR="008977B0" w:rsidRDefault="00F17F43">
            <w:pPr>
              <w:pStyle w:val="TableParagraph"/>
              <w:spacing w:before="194"/>
              <w:ind w:left="938"/>
              <w:rPr>
                <w:sz w:val="24"/>
              </w:rPr>
            </w:pPr>
            <w:r>
              <w:rPr>
                <w:sz w:val="24"/>
              </w:rPr>
              <w:t>DOBRO (3)</w:t>
            </w:r>
          </w:p>
        </w:tc>
        <w:tc>
          <w:tcPr>
            <w:tcW w:w="3113" w:type="dxa"/>
            <w:shd w:val="clear" w:color="auto" w:fill="D9D9D9"/>
          </w:tcPr>
          <w:p w14:paraId="402C903A" w14:textId="77777777" w:rsidR="008977B0" w:rsidRDefault="00F17F43">
            <w:pPr>
              <w:pStyle w:val="TableParagraph"/>
              <w:spacing w:before="194"/>
              <w:ind w:left="710"/>
              <w:rPr>
                <w:sz w:val="24"/>
              </w:rPr>
            </w:pPr>
            <w:r>
              <w:rPr>
                <w:sz w:val="24"/>
              </w:rPr>
              <w:t>ZADOSTNO (2)</w:t>
            </w:r>
          </w:p>
        </w:tc>
      </w:tr>
      <w:tr w:rsidR="008977B0" w14:paraId="5BAB871B" w14:textId="77777777">
        <w:trPr>
          <w:trHeight w:val="880"/>
        </w:trPr>
        <w:tc>
          <w:tcPr>
            <w:tcW w:w="3113" w:type="dxa"/>
          </w:tcPr>
          <w:p w14:paraId="5F97D99F" w14:textId="77777777" w:rsidR="008977B0" w:rsidRDefault="008977B0">
            <w:pPr>
              <w:pStyle w:val="TableParagraph"/>
              <w:spacing w:before="10"/>
              <w:ind w:left="0"/>
              <w:rPr>
                <w:b/>
                <w:sz w:val="25"/>
              </w:rPr>
            </w:pPr>
          </w:p>
          <w:p w14:paraId="5F84A152" w14:textId="77777777" w:rsidR="008977B0" w:rsidRDefault="00F17F43">
            <w:pPr>
              <w:pStyle w:val="TableParagraph"/>
              <w:ind w:left="419" w:right="403"/>
              <w:jc w:val="center"/>
              <w:rPr>
                <w:b/>
                <w:sz w:val="24"/>
              </w:rPr>
            </w:pPr>
            <w:r>
              <w:rPr>
                <w:b/>
                <w:sz w:val="24"/>
              </w:rPr>
              <w:t>Načrtovanje izdelka</w:t>
            </w:r>
          </w:p>
        </w:tc>
        <w:tc>
          <w:tcPr>
            <w:tcW w:w="3116" w:type="dxa"/>
          </w:tcPr>
          <w:p w14:paraId="7E2DAA97" w14:textId="77777777" w:rsidR="008977B0" w:rsidRDefault="00F17F43">
            <w:pPr>
              <w:pStyle w:val="TableParagraph"/>
              <w:spacing w:before="57"/>
              <w:ind w:left="112" w:right="197"/>
            </w:pPr>
            <w:r>
              <w:t>V celoti samostojno bere navodila in izdela načrt dela.</w:t>
            </w:r>
          </w:p>
        </w:tc>
        <w:tc>
          <w:tcPr>
            <w:tcW w:w="3113" w:type="dxa"/>
          </w:tcPr>
          <w:p w14:paraId="38F660F6" w14:textId="77777777" w:rsidR="008977B0" w:rsidRDefault="00F17F43">
            <w:pPr>
              <w:pStyle w:val="TableParagraph"/>
              <w:spacing w:before="57"/>
              <w:ind w:right="233"/>
            </w:pPr>
            <w:r>
              <w:t>V večjem delu samostojno bere navodila in izdela načrt dela.</w:t>
            </w:r>
          </w:p>
        </w:tc>
        <w:tc>
          <w:tcPr>
            <w:tcW w:w="3113" w:type="dxa"/>
          </w:tcPr>
          <w:p w14:paraId="5EF28BD1" w14:textId="77777777" w:rsidR="008977B0" w:rsidRDefault="00F17F43">
            <w:pPr>
              <w:pStyle w:val="TableParagraph"/>
              <w:spacing w:before="57"/>
              <w:ind w:right="245"/>
            </w:pPr>
            <w:r>
              <w:t>Pri branju navodil in izdelavi načrta dela potrebuje vodenje.</w:t>
            </w:r>
          </w:p>
        </w:tc>
        <w:tc>
          <w:tcPr>
            <w:tcW w:w="3113" w:type="dxa"/>
          </w:tcPr>
          <w:p w14:paraId="19EAB196" w14:textId="77777777" w:rsidR="008977B0" w:rsidRDefault="00F17F43">
            <w:pPr>
              <w:pStyle w:val="TableParagraph"/>
              <w:spacing w:before="57"/>
              <w:ind w:right="196"/>
            </w:pPr>
            <w:r>
              <w:t>Za izdelavo načrta potrebuje sprotna navodila in vodenje.</w:t>
            </w:r>
          </w:p>
        </w:tc>
      </w:tr>
      <w:tr w:rsidR="008977B0" w14:paraId="77A5C5A3" w14:textId="77777777">
        <w:trPr>
          <w:trHeight w:val="290"/>
        </w:trPr>
        <w:tc>
          <w:tcPr>
            <w:tcW w:w="3113" w:type="dxa"/>
            <w:vMerge w:val="restart"/>
          </w:tcPr>
          <w:p w14:paraId="5E6AF8D0" w14:textId="77777777" w:rsidR="008977B0" w:rsidRDefault="008977B0">
            <w:pPr>
              <w:pStyle w:val="TableParagraph"/>
              <w:ind w:left="0"/>
              <w:rPr>
                <w:b/>
                <w:sz w:val="26"/>
              </w:rPr>
            </w:pPr>
          </w:p>
          <w:p w14:paraId="48D833E1" w14:textId="77777777" w:rsidR="008977B0" w:rsidRDefault="008977B0">
            <w:pPr>
              <w:pStyle w:val="TableParagraph"/>
              <w:ind w:left="0"/>
              <w:rPr>
                <w:b/>
                <w:sz w:val="26"/>
              </w:rPr>
            </w:pPr>
          </w:p>
          <w:p w14:paraId="294B234B" w14:textId="77777777" w:rsidR="008977B0" w:rsidRDefault="00F17F43">
            <w:pPr>
              <w:pStyle w:val="TableParagraph"/>
              <w:spacing w:before="220"/>
              <w:ind w:left="806" w:right="265" w:hanging="509"/>
              <w:rPr>
                <w:b/>
                <w:sz w:val="24"/>
              </w:rPr>
            </w:pPr>
            <w:r>
              <w:rPr>
                <w:b/>
                <w:sz w:val="24"/>
              </w:rPr>
              <w:t>Uporaba materialov in pripomočkov</w:t>
            </w:r>
          </w:p>
        </w:tc>
        <w:tc>
          <w:tcPr>
            <w:tcW w:w="3116" w:type="dxa"/>
            <w:tcBorders>
              <w:bottom w:val="nil"/>
            </w:tcBorders>
          </w:tcPr>
          <w:p w14:paraId="4295C4F2" w14:textId="77777777" w:rsidR="008977B0" w:rsidRDefault="00F17F43">
            <w:pPr>
              <w:pStyle w:val="TableParagraph"/>
              <w:spacing w:before="38" w:line="232" w:lineRule="exact"/>
              <w:ind w:left="112"/>
            </w:pPr>
            <w:r>
              <w:t>Samostojno pripravi,</w:t>
            </w:r>
          </w:p>
        </w:tc>
        <w:tc>
          <w:tcPr>
            <w:tcW w:w="3113" w:type="dxa"/>
            <w:tcBorders>
              <w:bottom w:val="nil"/>
            </w:tcBorders>
          </w:tcPr>
          <w:p w14:paraId="06B14372" w14:textId="77777777" w:rsidR="008977B0" w:rsidRDefault="00F17F43">
            <w:pPr>
              <w:pStyle w:val="TableParagraph"/>
              <w:spacing w:before="38" w:line="232" w:lineRule="exact"/>
            </w:pPr>
            <w:r>
              <w:t>V večjem delu samostojno</w:t>
            </w:r>
          </w:p>
        </w:tc>
        <w:tc>
          <w:tcPr>
            <w:tcW w:w="3113" w:type="dxa"/>
            <w:tcBorders>
              <w:bottom w:val="nil"/>
            </w:tcBorders>
          </w:tcPr>
          <w:p w14:paraId="5975237C" w14:textId="77777777" w:rsidR="008977B0" w:rsidRDefault="00F17F43">
            <w:pPr>
              <w:pStyle w:val="TableParagraph"/>
              <w:spacing w:before="38" w:line="232" w:lineRule="exact"/>
            </w:pPr>
            <w:r>
              <w:t>Pri pripravi in uporabi</w:t>
            </w:r>
          </w:p>
        </w:tc>
        <w:tc>
          <w:tcPr>
            <w:tcW w:w="3113" w:type="dxa"/>
            <w:tcBorders>
              <w:bottom w:val="nil"/>
            </w:tcBorders>
          </w:tcPr>
          <w:p w14:paraId="7DDF394A" w14:textId="77777777" w:rsidR="008977B0" w:rsidRDefault="00F17F43">
            <w:pPr>
              <w:pStyle w:val="TableParagraph"/>
              <w:spacing w:before="38" w:line="232" w:lineRule="exact"/>
            </w:pPr>
            <w:r>
              <w:t>Pri pripravi in uporabi</w:t>
            </w:r>
          </w:p>
        </w:tc>
      </w:tr>
      <w:tr w:rsidR="008977B0" w14:paraId="16526364" w14:textId="77777777">
        <w:trPr>
          <w:trHeight w:val="244"/>
        </w:trPr>
        <w:tc>
          <w:tcPr>
            <w:tcW w:w="3113" w:type="dxa"/>
            <w:vMerge/>
            <w:tcBorders>
              <w:top w:val="nil"/>
            </w:tcBorders>
          </w:tcPr>
          <w:p w14:paraId="2D9C04DD" w14:textId="77777777" w:rsidR="008977B0" w:rsidRDefault="008977B0">
            <w:pPr>
              <w:rPr>
                <w:sz w:val="2"/>
                <w:szCs w:val="2"/>
              </w:rPr>
            </w:pPr>
          </w:p>
        </w:tc>
        <w:tc>
          <w:tcPr>
            <w:tcW w:w="3116" w:type="dxa"/>
            <w:tcBorders>
              <w:top w:val="nil"/>
              <w:bottom w:val="nil"/>
            </w:tcBorders>
          </w:tcPr>
          <w:p w14:paraId="5573557F" w14:textId="77777777" w:rsidR="008977B0" w:rsidRDefault="00F17F43">
            <w:pPr>
              <w:pStyle w:val="TableParagraph"/>
              <w:spacing w:line="224" w:lineRule="exact"/>
              <w:ind w:left="112"/>
            </w:pPr>
            <w:r>
              <w:t>uporablja in vzdržuje</w:t>
            </w:r>
          </w:p>
        </w:tc>
        <w:tc>
          <w:tcPr>
            <w:tcW w:w="3113" w:type="dxa"/>
            <w:tcBorders>
              <w:top w:val="nil"/>
              <w:bottom w:val="nil"/>
            </w:tcBorders>
          </w:tcPr>
          <w:p w14:paraId="44A3C05A" w14:textId="77777777" w:rsidR="008977B0" w:rsidRDefault="00F17F43">
            <w:pPr>
              <w:pStyle w:val="TableParagraph"/>
              <w:spacing w:line="224" w:lineRule="exact"/>
            </w:pPr>
            <w:r>
              <w:t>pripravi, uporablja in vzdržuje</w:t>
            </w:r>
          </w:p>
        </w:tc>
        <w:tc>
          <w:tcPr>
            <w:tcW w:w="3113" w:type="dxa"/>
            <w:tcBorders>
              <w:top w:val="nil"/>
              <w:bottom w:val="nil"/>
            </w:tcBorders>
          </w:tcPr>
          <w:p w14:paraId="59172704" w14:textId="77777777" w:rsidR="008977B0" w:rsidRDefault="00F17F43">
            <w:pPr>
              <w:pStyle w:val="TableParagraph"/>
              <w:spacing w:line="224" w:lineRule="exact"/>
            </w:pPr>
            <w:r>
              <w:t>pripomočkov občasno</w:t>
            </w:r>
          </w:p>
        </w:tc>
        <w:tc>
          <w:tcPr>
            <w:tcW w:w="3113" w:type="dxa"/>
            <w:tcBorders>
              <w:top w:val="nil"/>
              <w:bottom w:val="nil"/>
            </w:tcBorders>
          </w:tcPr>
          <w:p w14:paraId="6840BAFD" w14:textId="77777777" w:rsidR="008977B0" w:rsidRDefault="00F17F43">
            <w:pPr>
              <w:pStyle w:val="TableParagraph"/>
              <w:spacing w:line="224" w:lineRule="exact"/>
            </w:pPr>
            <w:r>
              <w:t>pripomočkov potrebuje</w:t>
            </w:r>
          </w:p>
        </w:tc>
      </w:tr>
      <w:tr w:rsidR="008977B0" w14:paraId="5056544F" w14:textId="77777777">
        <w:trPr>
          <w:trHeight w:val="252"/>
        </w:trPr>
        <w:tc>
          <w:tcPr>
            <w:tcW w:w="3113" w:type="dxa"/>
            <w:vMerge/>
            <w:tcBorders>
              <w:top w:val="nil"/>
            </w:tcBorders>
          </w:tcPr>
          <w:p w14:paraId="71BBA0E2" w14:textId="77777777" w:rsidR="008977B0" w:rsidRDefault="008977B0">
            <w:pPr>
              <w:rPr>
                <w:sz w:val="2"/>
                <w:szCs w:val="2"/>
              </w:rPr>
            </w:pPr>
          </w:p>
        </w:tc>
        <w:tc>
          <w:tcPr>
            <w:tcW w:w="3116" w:type="dxa"/>
            <w:tcBorders>
              <w:top w:val="nil"/>
              <w:bottom w:val="nil"/>
            </w:tcBorders>
          </w:tcPr>
          <w:p w14:paraId="4617E8B9" w14:textId="77777777" w:rsidR="008977B0" w:rsidRDefault="00F17F43">
            <w:pPr>
              <w:pStyle w:val="TableParagraph"/>
              <w:spacing w:line="233" w:lineRule="exact"/>
              <w:ind w:left="112"/>
            </w:pPr>
            <w:r>
              <w:t>pripomočke, je popolnoma</w:t>
            </w:r>
          </w:p>
        </w:tc>
        <w:tc>
          <w:tcPr>
            <w:tcW w:w="3113" w:type="dxa"/>
            <w:tcBorders>
              <w:top w:val="nil"/>
              <w:bottom w:val="nil"/>
            </w:tcBorders>
          </w:tcPr>
          <w:p w14:paraId="1E47ED55" w14:textId="77777777" w:rsidR="008977B0" w:rsidRDefault="00F17F43">
            <w:pPr>
              <w:pStyle w:val="TableParagraph"/>
              <w:spacing w:line="233" w:lineRule="exact"/>
            </w:pPr>
            <w:r>
              <w:t>pripomočke, je večinoma</w:t>
            </w:r>
          </w:p>
        </w:tc>
        <w:tc>
          <w:tcPr>
            <w:tcW w:w="3113" w:type="dxa"/>
            <w:tcBorders>
              <w:top w:val="nil"/>
              <w:bottom w:val="nil"/>
            </w:tcBorders>
          </w:tcPr>
          <w:p w14:paraId="48688D7A" w14:textId="77777777" w:rsidR="008977B0" w:rsidRDefault="00F17F43">
            <w:pPr>
              <w:pStyle w:val="TableParagraph"/>
              <w:spacing w:line="233" w:lineRule="exact"/>
            </w:pPr>
            <w:r>
              <w:t>potrebuje vodenje. Vzdržuje</w:t>
            </w:r>
          </w:p>
        </w:tc>
        <w:tc>
          <w:tcPr>
            <w:tcW w:w="3113" w:type="dxa"/>
            <w:tcBorders>
              <w:top w:val="nil"/>
              <w:bottom w:val="nil"/>
            </w:tcBorders>
          </w:tcPr>
          <w:p w14:paraId="6E08529D" w14:textId="77777777" w:rsidR="008977B0" w:rsidRDefault="00F17F43">
            <w:pPr>
              <w:pStyle w:val="TableParagraph"/>
              <w:spacing w:line="233" w:lineRule="exact"/>
            </w:pPr>
            <w:r>
              <w:t>vodenje. Pripomočke</w:t>
            </w:r>
          </w:p>
        </w:tc>
      </w:tr>
      <w:tr w:rsidR="008977B0" w14:paraId="3F3E6B43" w14:textId="77777777">
        <w:trPr>
          <w:trHeight w:val="745"/>
        </w:trPr>
        <w:tc>
          <w:tcPr>
            <w:tcW w:w="3113" w:type="dxa"/>
            <w:vMerge/>
            <w:tcBorders>
              <w:top w:val="nil"/>
            </w:tcBorders>
          </w:tcPr>
          <w:p w14:paraId="1AED3D88" w14:textId="77777777" w:rsidR="008977B0" w:rsidRDefault="008977B0">
            <w:pPr>
              <w:rPr>
                <w:sz w:val="2"/>
                <w:szCs w:val="2"/>
              </w:rPr>
            </w:pPr>
          </w:p>
        </w:tc>
        <w:tc>
          <w:tcPr>
            <w:tcW w:w="3116" w:type="dxa"/>
            <w:tcBorders>
              <w:top w:val="nil"/>
              <w:bottom w:val="nil"/>
            </w:tcBorders>
          </w:tcPr>
          <w:p w14:paraId="1A5E544A" w14:textId="77777777" w:rsidR="008977B0" w:rsidRDefault="00F17F43">
            <w:pPr>
              <w:pStyle w:val="TableParagraph"/>
              <w:ind w:left="112" w:right="650"/>
            </w:pPr>
            <w:r>
              <w:t>samostojen pri izboru in uporabi materialov.</w:t>
            </w:r>
          </w:p>
        </w:tc>
        <w:tc>
          <w:tcPr>
            <w:tcW w:w="3113" w:type="dxa"/>
            <w:tcBorders>
              <w:top w:val="nil"/>
              <w:bottom w:val="nil"/>
            </w:tcBorders>
          </w:tcPr>
          <w:p w14:paraId="2FD4521B" w14:textId="77777777" w:rsidR="008977B0" w:rsidRDefault="00F17F43">
            <w:pPr>
              <w:pStyle w:val="TableParagraph"/>
              <w:ind w:right="649"/>
            </w:pPr>
            <w:r>
              <w:t>samostojen pri izboru in uporabi materialov.</w:t>
            </w:r>
          </w:p>
        </w:tc>
        <w:tc>
          <w:tcPr>
            <w:tcW w:w="3113" w:type="dxa"/>
            <w:tcBorders>
              <w:top w:val="nil"/>
              <w:bottom w:val="nil"/>
            </w:tcBorders>
          </w:tcPr>
          <w:p w14:paraId="7F5EAAA0" w14:textId="77777777" w:rsidR="008977B0" w:rsidRDefault="00F17F43">
            <w:pPr>
              <w:pStyle w:val="TableParagraph"/>
              <w:spacing w:line="252" w:lineRule="exact"/>
            </w:pPr>
            <w:r>
              <w:t>pripomočke. Pri izboru in</w:t>
            </w:r>
          </w:p>
          <w:p w14:paraId="6DC4ADA4" w14:textId="77777777" w:rsidR="008977B0" w:rsidRDefault="00F17F43">
            <w:pPr>
              <w:pStyle w:val="TableParagraph"/>
              <w:spacing w:before="16" w:line="238" w:lineRule="exact"/>
              <w:ind w:right="270"/>
            </w:pPr>
            <w:r>
              <w:t>uporabi materialov občasno potrebuje vodenje.</w:t>
            </w:r>
          </w:p>
        </w:tc>
        <w:tc>
          <w:tcPr>
            <w:tcW w:w="3113" w:type="dxa"/>
            <w:tcBorders>
              <w:top w:val="nil"/>
              <w:bottom w:val="nil"/>
            </w:tcBorders>
          </w:tcPr>
          <w:p w14:paraId="2D464D9D" w14:textId="77777777" w:rsidR="008977B0" w:rsidRDefault="00F17F43">
            <w:pPr>
              <w:pStyle w:val="TableParagraph"/>
              <w:spacing w:line="252" w:lineRule="exact"/>
            </w:pPr>
            <w:r>
              <w:t>vzdržuje ob opozorilu. Za</w:t>
            </w:r>
          </w:p>
          <w:p w14:paraId="7D1C3C33" w14:textId="77777777" w:rsidR="008977B0" w:rsidRDefault="00F17F43">
            <w:pPr>
              <w:pStyle w:val="TableParagraph"/>
              <w:spacing w:before="16" w:line="238" w:lineRule="exact"/>
              <w:ind w:right="270"/>
            </w:pPr>
            <w:r>
              <w:t>izbiro in uporabo materialov potrebuje dodatna navodila</w:t>
            </w:r>
          </w:p>
        </w:tc>
      </w:tr>
      <w:tr w:rsidR="008977B0" w14:paraId="218CB50C" w14:textId="77777777">
        <w:trPr>
          <w:trHeight w:val="627"/>
        </w:trPr>
        <w:tc>
          <w:tcPr>
            <w:tcW w:w="3113" w:type="dxa"/>
            <w:vMerge/>
            <w:tcBorders>
              <w:top w:val="nil"/>
            </w:tcBorders>
          </w:tcPr>
          <w:p w14:paraId="58A5B132" w14:textId="77777777" w:rsidR="008977B0" w:rsidRDefault="008977B0">
            <w:pPr>
              <w:rPr>
                <w:sz w:val="2"/>
                <w:szCs w:val="2"/>
              </w:rPr>
            </w:pPr>
          </w:p>
        </w:tc>
        <w:tc>
          <w:tcPr>
            <w:tcW w:w="3116" w:type="dxa"/>
            <w:tcBorders>
              <w:top w:val="nil"/>
            </w:tcBorders>
          </w:tcPr>
          <w:p w14:paraId="678BAC6B" w14:textId="77777777" w:rsidR="008977B0" w:rsidRDefault="008977B0">
            <w:pPr>
              <w:pStyle w:val="TableParagraph"/>
              <w:ind w:left="0"/>
              <w:rPr>
                <w:rFonts w:ascii="Times New Roman"/>
              </w:rPr>
            </w:pPr>
          </w:p>
        </w:tc>
        <w:tc>
          <w:tcPr>
            <w:tcW w:w="3113" w:type="dxa"/>
            <w:tcBorders>
              <w:top w:val="nil"/>
            </w:tcBorders>
          </w:tcPr>
          <w:p w14:paraId="74627C3B" w14:textId="77777777" w:rsidR="008977B0" w:rsidRDefault="008977B0">
            <w:pPr>
              <w:pStyle w:val="TableParagraph"/>
              <w:ind w:left="0"/>
              <w:rPr>
                <w:rFonts w:ascii="Times New Roman"/>
              </w:rPr>
            </w:pPr>
          </w:p>
        </w:tc>
        <w:tc>
          <w:tcPr>
            <w:tcW w:w="3113" w:type="dxa"/>
            <w:tcBorders>
              <w:top w:val="nil"/>
            </w:tcBorders>
          </w:tcPr>
          <w:p w14:paraId="0144CAD7" w14:textId="77777777" w:rsidR="008977B0" w:rsidRDefault="008977B0">
            <w:pPr>
              <w:pStyle w:val="TableParagraph"/>
              <w:ind w:left="0"/>
              <w:rPr>
                <w:rFonts w:ascii="Times New Roman"/>
              </w:rPr>
            </w:pPr>
          </w:p>
        </w:tc>
        <w:tc>
          <w:tcPr>
            <w:tcW w:w="3113" w:type="dxa"/>
            <w:tcBorders>
              <w:top w:val="nil"/>
            </w:tcBorders>
          </w:tcPr>
          <w:p w14:paraId="472640B2" w14:textId="77777777" w:rsidR="008977B0" w:rsidRDefault="00F17F43">
            <w:pPr>
              <w:pStyle w:val="TableParagraph"/>
              <w:spacing w:line="249" w:lineRule="exact"/>
            </w:pPr>
            <w:r>
              <w:t>in/ali vodenje učitelja.</w:t>
            </w:r>
          </w:p>
        </w:tc>
      </w:tr>
      <w:tr w:rsidR="008977B0" w14:paraId="20BAA5E6" w14:textId="77777777">
        <w:trPr>
          <w:trHeight w:val="291"/>
        </w:trPr>
        <w:tc>
          <w:tcPr>
            <w:tcW w:w="3113" w:type="dxa"/>
            <w:vMerge w:val="restart"/>
          </w:tcPr>
          <w:p w14:paraId="2E0A5E22" w14:textId="77777777" w:rsidR="008977B0" w:rsidRDefault="008977B0">
            <w:pPr>
              <w:pStyle w:val="TableParagraph"/>
              <w:ind w:left="0"/>
              <w:rPr>
                <w:b/>
                <w:sz w:val="26"/>
              </w:rPr>
            </w:pPr>
          </w:p>
          <w:p w14:paraId="5ECA10D9" w14:textId="77777777" w:rsidR="008977B0" w:rsidRDefault="008977B0">
            <w:pPr>
              <w:pStyle w:val="TableParagraph"/>
              <w:spacing w:before="3"/>
              <w:ind w:left="0"/>
              <w:rPr>
                <w:b/>
                <w:sz w:val="23"/>
              </w:rPr>
            </w:pPr>
          </w:p>
          <w:p w14:paraId="08F52E26" w14:textId="77777777" w:rsidR="008977B0" w:rsidRDefault="00F17F43">
            <w:pPr>
              <w:pStyle w:val="TableParagraph"/>
              <w:spacing w:line="242" w:lineRule="auto"/>
              <w:ind w:left="1073" w:right="362" w:hanging="673"/>
              <w:rPr>
                <w:b/>
                <w:sz w:val="24"/>
              </w:rPr>
            </w:pPr>
            <w:r>
              <w:rPr>
                <w:b/>
                <w:sz w:val="24"/>
              </w:rPr>
              <w:t>Varnost in urejenost prostora</w:t>
            </w:r>
          </w:p>
        </w:tc>
        <w:tc>
          <w:tcPr>
            <w:tcW w:w="3116" w:type="dxa"/>
            <w:tcBorders>
              <w:bottom w:val="nil"/>
            </w:tcBorders>
          </w:tcPr>
          <w:p w14:paraId="40F82F10" w14:textId="77777777" w:rsidR="008977B0" w:rsidRDefault="00F17F43">
            <w:pPr>
              <w:pStyle w:val="TableParagraph"/>
              <w:spacing w:before="38" w:line="233" w:lineRule="exact"/>
              <w:ind w:left="112"/>
            </w:pPr>
            <w:r>
              <w:t>Upošteva vsa varnostna</w:t>
            </w:r>
          </w:p>
        </w:tc>
        <w:tc>
          <w:tcPr>
            <w:tcW w:w="3113" w:type="dxa"/>
            <w:tcBorders>
              <w:bottom w:val="nil"/>
            </w:tcBorders>
          </w:tcPr>
          <w:p w14:paraId="0C3248B1" w14:textId="77777777" w:rsidR="008977B0" w:rsidRDefault="00F17F43">
            <w:pPr>
              <w:pStyle w:val="TableParagraph"/>
              <w:spacing w:before="38" w:line="233" w:lineRule="exact"/>
            </w:pPr>
            <w:r>
              <w:t>Upošteva vsa varnostna</w:t>
            </w:r>
          </w:p>
        </w:tc>
        <w:tc>
          <w:tcPr>
            <w:tcW w:w="3113" w:type="dxa"/>
            <w:tcBorders>
              <w:bottom w:val="nil"/>
            </w:tcBorders>
          </w:tcPr>
          <w:p w14:paraId="001B538B" w14:textId="77777777" w:rsidR="008977B0" w:rsidRDefault="00F17F43">
            <w:pPr>
              <w:pStyle w:val="TableParagraph"/>
              <w:spacing w:before="38" w:line="233" w:lineRule="exact"/>
            </w:pPr>
            <w:r>
              <w:t>Upošteva večino varnostnih</w:t>
            </w:r>
          </w:p>
        </w:tc>
        <w:tc>
          <w:tcPr>
            <w:tcW w:w="3113" w:type="dxa"/>
            <w:tcBorders>
              <w:bottom w:val="nil"/>
            </w:tcBorders>
          </w:tcPr>
          <w:p w14:paraId="3360B98A" w14:textId="77777777" w:rsidR="008977B0" w:rsidRDefault="00F17F43">
            <w:pPr>
              <w:pStyle w:val="TableParagraph"/>
              <w:spacing w:before="38" w:line="233" w:lineRule="exact"/>
            </w:pPr>
            <w:r>
              <w:t>Pravila varnosti upošteva, ko</w:t>
            </w:r>
          </w:p>
        </w:tc>
      </w:tr>
      <w:tr w:rsidR="008977B0" w14:paraId="68B1CB2C" w14:textId="77777777">
        <w:trPr>
          <w:trHeight w:val="253"/>
        </w:trPr>
        <w:tc>
          <w:tcPr>
            <w:tcW w:w="3113" w:type="dxa"/>
            <w:vMerge/>
            <w:tcBorders>
              <w:top w:val="nil"/>
            </w:tcBorders>
          </w:tcPr>
          <w:p w14:paraId="337B2459" w14:textId="77777777" w:rsidR="008977B0" w:rsidRDefault="008977B0">
            <w:pPr>
              <w:rPr>
                <w:sz w:val="2"/>
                <w:szCs w:val="2"/>
              </w:rPr>
            </w:pPr>
          </w:p>
        </w:tc>
        <w:tc>
          <w:tcPr>
            <w:tcW w:w="3116" w:type="dxa"/>
            <w:tcBorders>
              <w:top w:val="nil"/>
              <w:bottom w:val="nil"/>
            </w:tcBorders>
          </w:tcPr>
          <w:p w14:paraId="162E423A" w14:textId="77777777" w:rsidR="008977B0" w:rsidRDefault="00F17F43">
            <w:pPr>
              <w:pStyle w:val="TableParagraph"/>
              <w:spacing w:line="234" w:lineRule="exact"/>
              <w:ind w:left="112"/>
            </w:pPr>
            <w:r>
              <w:t>pravila ter vpliva na druge, da</w:t>
            </w:r>
          </w:p>
        </w:tc>
        <w:tc>
          <w:tcPr>
            <w:tcW w:w="3113" w:type="dxa"/>
            <w:tcBorders>
              <w:top w:val="nil"/>
              <w:bottom w:val="nil"/>
            </w:tcBorders>
          </w:tcPr>
          <w:p w14:paraId="07AF6106" w14:textId="77777777" w:rsidR="008977B0" w:rsidRDefault="00F17F43">
            <w:pPr>
              <w:pStyle w:val="TableParagraph"/>
              <w:spacing w:line="234" w:lineRule="exact"/>
            </w:pPr>
            <w:r>
              <w:t>pravila. Večinoma uporablja</w:t>
            </w:r>
          </w:p>
        </w:tc>
        <w:tc>
          <w:tcPr>
            <w:tcW w:w="3113" w:type="dxa"/>
            <w:tcBorders>
              <w:top w:val="nil"/>
              <w:bottom w:val="nil"/>
            </w:tcBorders>
          </w:tcPr>
          <w:p w14:paraId="6E29CE43" w14:textId="77777777" w:rsidR="008977B0" w:rsidRDefault="00F17F43">
            <w:pPr>
              <w:pStyle w:val="TableParagraph"/>
              <w:spacing w:line="234" w:lineRule="exact"/>
            </w:pPr>
            <w:r>
              <w:t>pravil. Občasno uporablja</w:t>
            </w:r>
          </w:p>
        </w:tc>
        <w:tc>
          <w:tcPr>
            <w:tcW w:w="3113" w:type="dxa"/>
            <w:tcBorders>
              <w:top w:val="nil"/>
              <w:bottom w:val="nil"/>
            </w:tcBorders>
          </w:tcPr>
          <w:p w14:paraId="54DACB30" w14:textId="77777777" w:rsidR="008977B0" w:rsidRDefault="00F17F43">
            <w:pPr>
              <w:pStyle w:val="TableParagraph"/>
              <w:spacing w:line="234" w:lineRule="exact"/>
            </w:pPr>
            <w:r>
              <w:t>je nanje opozorjen. Potrebuje</w:t>
            </w:r>
          </w:p>
        </w:tc>
      </w:tr>
      <w:tr w:rsidR="008977B0" w14:paraId="49685AE7" w14:textId="77777777">
        <w:trPr>
          <w:trHeight w:val="1130"/>
        </w:trPr>
        <w:tc>
          <w:tcPr>
            <w:tcW w:w="3113" w:type="dxa"/>
            <w:vMerge/>
            <w:tcBorders>
              <w:top w:val="nil"/>
            </w:tcBorders>
          </w:tcPr>
          <w:p w14:paraId="07CC55EB" w14:textId="77777777" w:rsidR="008977B0" w:rsidRDefault="008977B0">
            <w:pPr>
              <w:rPr>
                <w:sz w:val="2"/>
                <w:szCs w:val="2"/>
              </w:rPr>
            </w:pPr>
          </w:p>
        </w:tc>
        <w:tc>
          <w:tcPr>
            <w:tcW w:w="3116" w:type="dxa"/>
            <w:tcBorders>
              <w:top w:val="nil"/>
            </w:tcBorders>
          </w:tcPr>
          <w:p w14:paraId="4508C04F" w14:textId="77777777" w:rsidR="008977B0" w:rsidRDefault="00F17F43">
            <w:pPr>
              <w:pStyle w:val="TableParagraph"/>
              <w:ind w:left="112" w:right="246"/>
            </w:pPr>
            <w:r>
              <w:t>bi varno delali. Ves čas uporablja zaščitna sredstva.</w:t>
            </w:r>
          </w:p>
        </w:tc>
        <w:tc>
          <w:tcPr>
            <w:tcW w:w="3113" w:type="dxa"/>
            <w:tcBorders>
              <w:top w:val="nil"/>
            </w:tcBorders>
          </w:tcPr>
          <w:p w14:paraId="7BC6696B" w14:textId="77777777" w:rsidR="008977B0" w:rsidRDefault="00F17F43">
            <w:pPr>
              <w:pStyle w:val="TableParagraph"/>
              <w:ind w:right="380"/>
            </w:pPr>
            <w:r>
              <w:t>zaščitna sredstva. Ostalih učencev nikoli ne ogroža s svojim vedenjem.</w:t>
            </w:r>
          </w:p>
        </w:tc>
        <w:tc>
          <w:tcPr>
            <w:tcW w:w="3113" w:type="dxa"/>
            <w:tcBorders>
              <w:top w:val="nil"/>
            </w:tcBorders>
          </w:tcPr>
          <w:p w14:paraId="05C71C18" w14:textId="77777777" w:rsidR="008977B0" w:rsidRDefault="00F17F43">
            <w:pPr>
              <w:pStyle w:val="TableParagraph"/>
              <w:ind w:right="258"/>
            </w:pPr>
            <w:r>
              <w:t>zaščitna sredstva. Ostalih učencev ne ogroža s svojim vedenjem.</w:t>
            </w:r>
          </w:p>
        </w:tc>
        <w:tc>
          <w:tcPr>
            <w:tcW w:w="3113" w:type="dxa"/>
            <w:tcBorders>
              <w:top w:val="nil"/>
            </w:tcBorders>
          </w:tcPr>
          <w:p w14:paraId="428D7FB0" w14:textId="77777777" w:rsidR="008977B0" w:rsidRDefault="00F17F43">
            <w:pPr>
              <w:pStyle w:val="TableParagraph"/>
              <w:ind w:right="282"/>
            </w:pPr>
            <w:r>
              <w:t>nadzor, da s svojim vedenjem ne ogroža ostalih učencev.</w:t>
            </w:r>
          </w:p>
        </w:tc>
      </w:tr>
      <w:tr w:rsidR="008977B0" w14:paraId="3373C345" w14:textId="77777777">
        <w:trPr>
          <w:trHeight w:val="2640"/>
        </w:trPr>
        <w:tc>
          <w:tcPr>
            <w:tcW w:w="3113" w:type="dxa"/>
          </w:tcPr>
          <w:p w14:paraId="43743333" w14:textId="77777777" w:rsidR="008977B0" w:rsidRDefault="008977B0">
            <w:pPr>
              <w:pStyle w:val="TableParagraph"/>
              <w:ind w:left="0"/>
              <w:rPr>
                <w:b/>
                <w:sz w:val="26"/>
              </w:rPr>
            </w:pPr>
          </w:p>
          <w:p w14:paraId="5BDCF8DA" w14:textId="77777777" w:rsidR="008977B0" w:rsidRDefault="008977B0">
            <w:pPr>
              <w:pStyle w:val="TableParagraph"/>
              <w:ind w:left="0"/>
              <w:rPr>
                <w:b/>
                <w:sz w:val="26"/>
              </w:rPr>
            </w:pPr>
          </w:p>
          <w:p w14:paraId="4743AE6B" w14:textId="77777777" w:rsidR="008977B0" w:rsidRDefault="008977B0">
            <w:pPr>
              <w:pStyle w:val="TableParagraph"/>
              <w:ind w:left="0"/>
              <w:rPr>
                <w:b/>
                <w:sz w:val="26"/>
              </w:rPr>
            </w:pPr>
          </w:p>
          <w:p w14:paraId="0A8715F1" w14:textId="77777777" w:rsidR="008977B0" w:rsidRDefault="008977B0">
            <w:pPr>
              <w:pStyle w:val="TableParagraph"/>
              <w:spacing w:before="6"/>
              <w:ind w:left="0"/>
              <w:rPr>
                <w:b/>
                <w:sz w:val="24"/>
              </w:rPr>
            </w:pPr>
          </w:p>
          <w:p w14:paraId="7B617492" w14:textId="77777777" w:rsidR="008977B0" w:rsidRDefault="00F17F43">
            <w:pPr>
              <w:pStyle w:val="TableParagraph"/>
              <w:ind w:left="419" w:right="401"/>
              <w:jc w:val="center"/>
              <w:rPr>
                <w:b/>
                <w:sz w:val="24"/>
              </w:rPr>
            </w:pPr>
            <w:r>
              <w:rPr>
                <w:b/>
                <w:sz w:val="24"/>
              </w:rPr>
              <w:t>Izdelek</w:t>
            </w:r>
          </w:p>
        </w:tc>
        <w:tc>
          <w:tcPr>
            <w:tcW w:w="3116" w:type="dxa"/>
          </w:tcPr>
          <w:p w14:paraId="64C203D1" w14:textId="77777777" w:rsidR="008977B0" w:rsidRDefault="00F17F43">
            <w:pPr>
              <w:pStyle w:val="TableParagraph"/>
              <w:spacing w:before="60"/>
              <w:ind w:left="112" w:right="210"/>
            </w:pPr>
            <w:r>
              <w:t>Delo si zna dobro organizirati, dela sistematično, spretno in natančno. Izdelek je vsebinsko in oblikovno dovršen. Samostojno uspešno predstavi izdelek in njegovo delovanje.</w:t>
            </w:r>
          </w:p>
        </w:tc>
        <w:tc>
          <w:tcPr>
            <w:tcW w:w="3113" w:type="dxa"/>
          </w:tcPr>
          <w:p w14:paraId="02194FA8" w14:textId="77777777" w:rsidR="008977B0" w:rsidRDefault="00F17F43">
            <w:pPr>
              <w:pStyle w:val="TableParagraph"/>
              <w:spacing w:before="60"/>
              <w:ind w:right="147"/>
            </w:pPr>
            <w:r>
              <w:t>Delo si zna dobro organizirati, dela spretno in natančno. Izdelek je vsebinsko in oblikovno dobro narejen.</w:t>
            </w:r>
          </w:p>
          <w:p w14:paraId="201194A2" w14:textId="77777777" w:rsidR="008977B0" w:rsidRDefault="00F17F43">
            <w:pPr>
              <w:pStyle w:val="TableParagraph"/>
              <w:spacing w:before="58"/>
              <w:ind w:right="209"/>
            </w:pPr>
            <w:r>
              <w:t>V večjem delu samostojno uspešno predstavi izdelek in njegovo delovanje.</w:t>
            </w:r>
          </w:p>
        </w:tc>
        <w:tc>
          <w:tcPr>
            <w:tcW w:w="3113" w:type="dxa"/>
          </w:tcPr>
          <w:p w14:paraId="5D7FD1F6" w14:textId="77777777" w:rsidR="008977B0" w:rsidRDefault="00F17F43">
            <w:pPr>
              <w:pStyle w:val="TableParagraph"/>
              <w:spacing w:before="60"/>
              <w:ind w:right="98"/>
            </w:pPr>
            <w:r>
              <w:t>Pri delu se trudi, a delo ni povsem natančno opravljeno.</w:t>
            </w:r>
          </w:p>
          <w:p w14:paraId="0BA6A350" w14:textId="77777777" w:rsidR="008977B0" w:rsidRDefault="00F17F43">
            <w:pPr>
              <w:pStyle w:val="TableParagraph"/>
              <w:spacing w:before="61"/>
              <w:ind w:right="1004"/>
            </w:pPr>
            <w:r>
              <w:t>Izdelek je vsebinsko ustrezen.</w:t>
            </w:r>
          </w:p>
          <w:p w14:paraId="12D3D87B" w14:textId="77777777" w:rsidR="008977B0" w:rsidRDefault="00F17F43">
            <w:pPr>
              <w:pStyle w:val="TableParagraph"/>
              <w:spacing w:before="58"/>
            </w:pPr>
            <w:r>
              <w:t>Izdelek primerno predstavi.</w:t>
            </w:r>
          </w:p>
          <w:p w14:paraId="6424A4CC" w14:textId="77777777" w:rsidR="008977B0" w:rsidRDefault="00F17F43">
            <w:pPr>
              <w:pStyle w:val="TableParagraph"/>
              <w:spacing w:before="61"/>
              <w:ind w:right="416"/>
            </w:pPr>
            <w:r>
              <w:t>Ob predstavitvi izdelka in njegovega delovanja potrebuje vodenje učitelja.</w:t>
            </w:r>
          </w:p>
        </w:tc>
        <w:tc>
          <w:tcPr>
            <w:tcW w:w="3113" w:type="dxa"/>
          </w:tcPr>
          <w:p w14:paraId="6CD31633" w14:textId="77777777" w:rsidR="008977B0" w:rsidRDefault="00F17F43">
            <w:pPr>
              <w:pStyle w:val="TableParagraph"/>
              <w:spacing w:before="60"/>
              <w:ind w:right="588"/>
            </w:pPr>
            <w:r>
              <w:t>Dela opravi nenatančno. Izdelek je skromen.</w:t>
            </w:r>
          </w:p>
          <w:p w14:paraId="79079889" w14:textId="77777777" w:rsidR="008977B0" w:rsidRDefault="00F17F43">
            <w:pPr>
              <w:pStyle w:val="TableParagraph"/>
              <w:spacing w:before="61"/>
              <w:ind w:right="416"/>
            </w:pPr>
            <w:r>
              <w:t>Predstavitev izdelka je skromna. Za predstavitev potrebuje vodenje učitelja.</w:t>
            </w:r>
          </w:p>
        </w:tc>
      </w:tr>
    </w:tbl>
    <w:p w14:paraId="7B16FF83" w14:textId="77777777" w:rsidR="008977B0" w:rsidRDefault="008977B0">
      <w:pPr>
        <w:pStyle w:val="BodyText"/>
        <w:spacing w:before="5"/>
        <w:rPr>
          <w:b/>
          <w:sz w:val="43"/>
        </w:rPr>
      </w:pPr>
    </w:p>
    <w:p w14:paraId="3C552F70" w14:textId="77777777" w:rsidR="008977B0" w:rsidRDefault="00F17F43">
      <w:pPr>
        <w:pStyle w:val="BodyText"/>
        <w:ind w:left="332"/>
      </w:pPr>
      <w:r>
        <w:t>Če učenec ne dosega zgoraj opisanih kriterijev, je ocenjen negativno.</w:t>
      </w:r>
    </w:p>
    <w:p w14:paraId="2B09B66D" w14:textId="77777777" w:rsidR="008977B0" w:rsidRDefault="00F17F43">
      <w:pPr>
        <w:pStyle w:val="BodyText"/>
        <w:ind w:left="332"/>
      </w:pPr>
      <w:r>
        <w:t>Pri končni oceni predmeta se upoštevajo vse pridobljene ocene in sodelovanje pri pouku.</w:t>
      </w:r>
    </w:p>
    <w:p w14:paraId="2EA84C2A" w14:textId="77777777" w:rsidR="008977B0" w:rsidRDefault="008977B0">
      <w:pPr>
        <w:sectPr w:rsidR="008977B0">
          <w:pgSz w:w="16850" w:h="11900" w:orient="landscape"/>
          <w:pgMar w:top="1100" w:right="380" w:bottom="280" w:left="520" w:header="708" w:footer="708" w:gutter="0"/>
          <w:cols w:space="708"/>
        </w:sectPr>
      </w:pPr>
    </w:p>
    <w:p w14:paraId="097EB590" w14:textId="77777777" w:rsidR="008977B0" w:rsidRPr="00D4068A" w:rsidRDefault="00F17F43">
      <w:pPr>
        <w:pStyle w:val="Heading1"/>
        <w:spacing w:before="61"/>
        <w:rPr>
          <w:color w:val="FFC000"/>
        </w:rPr>
      </w:pPr>
      <w:r w:rsidRPr="00D4068A">
        <w:rPr>
          <w:color w:val="FFC000"/>
        </w:rPr>
        <w:lastRenderedPageBreak/>
        <w:t>LIKOVNA UMETNOST</w:t>
      </w:r>
    </w:p>
    <w:p w14:paraId="5D0801AB" w14:textId="77777777" w:rsidR="008977B0" w:rsidRDefault="00F17F43">
      <w:pPr>
        <w:pStyle w:val="BodyText"/>
        <w:spacing w:before="1"/>
        <w:ind w:left="332"/>
      </w:pPr>
      <w:r>
        <w:t xml:space="preserve">Ocenjujejo se </w:t>
      </w:r>
      <w:r>
        <w:rPr>
          <w:b/>
        </w:rPr>
        <w:t xml:space="preserve">PRAKTIČNI </w:t>
      </w:r>
      <w:r>
        <w:t>(likovni) izdelki učencev:</w:t>
      </w:r>
    </w:p>
    <w:p w14:paraId="1734EB58" w14:textId="77777777" w:rsidR="008977B0" w:rsidRDefault="008977B0">
      <w:pPr>
        <w:pStyle w:val="BodyText"/>
        <w:spacing w:before="7"/>
        <w:rPr>
          <w:sz w:val="6"/>
        </w:rPr>
      </w:pPr>
    </w:p>
    <w:tbl>
      <w:tblPr>
        <w:tblStyle w:val="TableNormal1"/>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676"/>
        <w:gridCol w:w="2673"/>
        <w:gridCol w:w="2675"/>
        <w:gridCol w:w="2673"/>
        <w:gridCol w:w="2675"/>
      </w:tblGrid>
      <w:tr w:rsidR="008977B0" w14:paraId="314374AC" w14:textId="77777777">
        <w:trPr>
          <w:trHeight w:val="671"/>
        </w:trPr>
        <w:tc>
          <w:tcPr>
            <w:tcW w:w="2093" w:type="dxa"/>
            <w:shd w:val="clear" w:color="auto" w:fill="D9D9D9"/>
          </w:tcPr>
          <w:p w14:paraId="643549DC" w14:textId="77777777" w:rsidR="008977B0" w:rsidRDefault="00F17F43">
            <w:pPr>
              <w:pStyle w:val="TableParagraph"/>
              <w:spacing w:before="62" w:line="235" w:lineRule="auto"/>
              <w:ind w:left="189" w:right="153" w:firstLine="192"/>
              <w:rPr>
                <w:sz w:val="24"/>
              </w:rPr>
            </w:pPr>
            <w:r>
              <w:rPr>
                <w:sz w:val="24"/>
              </w:rPr>
              <w:t>PODROČJA SPREMLJANJA</w:t>
            </w:r>
          </w:p>
        </w:tc>
        <w:tc>
          <w:tcPr>
            <w:tcW w:w="2676" w:type="dxa"/>
            <w:shd w:val="clear" w:color="auto" w:fill="D9D9D9"/>
          </w:tcPr>
          <w:p w14:paraId="6B5F7448" w14:textId="77777777" w:rsidR="008977B0" w:rsidRDefault="00F17F43">
            <w:pPr>
              <w:pStyle w:val="TableParagraph"/>
              <w:spacing w:before="58"/>
              <w:ind w:left="614"/>
              <w:rPr>
                <w:sz w:val="24"/>
              </w:rPr>
            </w:pPr>
            <w:r>
              <w:rPr>
                <w:sz w:val="24"/>
              </w:rPr>
              <w:t>ODLIČNO (5)</w:t>
            </w:r>
          </w:p>
        </w:tc>
        <w:tc>
          <w:tcPr>
            <w:tcW w:w="2673" w:type="dxa"/>
            <w:shd w:val="clear" w:color="auto" w:fill="D9D9D9"/>
          </w:tcPr>
          <w:p w14:paraId="47FCD58F" w14:textId="77777777" w:rsidR="008977B0" w:rsidRDefault="00F17F43">
            <w:pPr>
              <w:pStyle w:val="TableParagraph"/>
              <w:spacing w:before="58"/>
              <w:ind w:left="358"/>
              <w:rPr>
                <w:sz w:val="24"/>
              </w:rPr>
            </w:pPr>
            <w:r>
              <w:rPr>
                <w:sz w:val="24"/>
              </w:rPr>
              <w:t>PRAV DOBRO (4)</w:t>
            </w:r>
          </w:p>
        </w:tc>
        <w:tc>
          <w:tcPr>
            <w:tcW w:w="2675" w:type="dxa"/>
            <w:shd w:val="clear" w:color="auto" w:fill="D9D9D9"/>
          </w:tcPr>
          <w:p w14:paraId="49999BE6" w14:textId="77777777" w:rsidR="008977B0" w:rsidRDefault="00F17F43">
            <w:pPr>
              <w:pStyle w:val="TableParagraph"/>
              <w:spacing w:before="58"/>
              <w:ind w:left="721"/>
              <w:rPr>
                <w:sz w:val="24"/>
              </w:rPr>
            </w:pPr>
            <w:r>
              <w:rPr>
                <w:sz w:val="24"/>
              </w:rPr>
              <w:t>DOBRO (3)</w:t>
            </w:r>
          </w:p>
        </w:tc>
        <w:tc>
          <w:tcPr>
            <w:tcW w:w="2673" w:type="dxa"/>
            <w:shd w:val="clear" w:color="auto" w:fill="D9D9D9"/>
          </w:tcPr>
          <w:p w14:paraId="24FEB54D" w14:textId="77777777" w:rsidR="008977B0" w:rsidRDefault="00F17F43">
            <w:pPr>
              <w:pStyle w:val="TableParagraph"/>
              <w:spacing w:before="58"/>
              <w:ind w:left="495"/>
              <w:rPr>
                <w:sz w:val="24"/>
              </w:rPr>
            </w:pPr>
            <w:r>
              <w:rPr>
                <w:sz w:val="24"/>
              </w:rPr>
              <w:t>ZADOSTNO (2)</w:t>
            </w:r>
          </w:p>
        </w:tc>
        <w:tc>
          <w:tcPr>
            <w:tcW w:w="2675" w:type="dxa"/>
            <w:shd w:val="clear" w:color="auto" w:fill="D9D9D9"/>
          </w:tcPr>
          <w:p w14:paraId="5A7E1048" w14:textId="77777777" w:rsidR="008977B0" w:rsidRDefault="00F17F43">
            <w:pPr>
              <w:pStyle w:val="TableParagraph"/>
              <w:spacing w:before="58"/>
              <w:ind w:left="330"/>
              <w:rPr>
                <w:sz w:val="24"/>
              </w:rPr>
            </w:pPr>
            <w:r>
              <w:rPr>
                <w:sz w:val="24"/>
              </w:rPr>
              <w:t>NEZADOSTNO (1)</w:t>
            </w:r>
          </w:p>
        </w:tc>
      </w:tr>
      <w:tr w:rsidR="008977B0" w14:paraId="509C18EC" w14:textId="77777777">
        <w:trPr>
          <w:trHeight w:val="4047"/>
        </w:trPr>
        <w:tc>
          <w:tcPr>
            <w:tcW w:w="2093" w:type="dxa"/>
          </w:tcPr>
          <w:p w14:paraId="03DFAE26" w14:textId="77777777" w:rsidR="008977B0" w:rsidRDefault="008977B0">
            <w:pPr>
              <w:pStyle w:val="TableParagraph"/>
              <w:ind w:left="0"/>
              <w:rPr>
                <w:sz w:val="26"/>
              </w:rPr>
            </w:pPr>
          </w:p>
          <w:p w14:paraId="37289C1B" w14:textId="77777777" w:rsidR="008977B0" w:rsidRDefault="008977B0">
            <w:pPr>
              <w:pStyle w:val="TableParagraph"/>
              <w:ind w:left="0"/>
              <w:rPr>
                <w:sz w:val="26"/>
              </w:rPr>
            </w:pPr>
          </w:p>
          <w:p w14:paraId="2BF98968" w14:textId="77777777" w:rsidR="008977B0" w:rsidRDefault="008977B0">
            <w:pPr>
              <w:pStyle w:val="TableParagraph"/>
              <w:ind w:left="0"/>
              <w:rPr>
                <w:sz w:val="26"/>
              </w:rPr>
            </w:pPr>
          </w:p>
          <w:p w14:paraId="1F192D34" w14:textId="77777777" w:rsidR="008977B0" w:rsidRDefault="00F17F43">
            <w:pPr>
              <w:pStyle w:val="TableParagraph"/>
              <w:spacing w:before="157"/>
              <w:ind w:left="136" w:right="117" w:hanging="2"/>
              <w:jc w:val="center"/>
              <w:rPr>
                <w:b/>
                <w:sz w:val="24"/>
              </w:rPr>
            </w:pPr>
            <w:r>
              <w:rPr>
                <w:b/>
                <w:sz w:val="24"/>
              </w:rPr>
              <w:t>Rešitev likovnega problema zmožnost besednega opisovanja likovnih pojmov</w:t>
            </w:r>
          </w:p>
        </w:tc>
        <w:tc>
          <w:tcPr>
            <w:tcW w:w="2676" w:type="dxa"/>
          </w:tcPr>
          <w:p w14:paraId="23E7F63D" w14:textId="77777777" w:rsidR="008977B0" w:rsidRDefault="00F17F43">
            <w:pPr>
              <w:pStyle w:val="TableParagraph"/>
              <w:ind w:left="112" w:right="259"/>
            </w:pPr>
            <w:r>
              <w:t>Inovativno reši posredovani likovni problem (dobro opažen na likovnem delu).</w:t>
            </w:r>
          </w:p>
          <w:p w14:paraId="14DE4D8A" w14:textId="77777777" w:rsidR="008977B0" w:rsidRDefault="00F17F43">
            <w:pPr>
              <w:pStyle w:val="TableParagraph"/>
              <w:ind w:left="112" w:right="95"/>
            </w:pPr>
            <w:r>
              <w:t>Samostojno razčleni in razloži posredovane likovne pojme na izdelkih učencev in umetniških delih. Samostojno poveže že usvojena spoznanja z novo spoznanimi likovnimi pojmi in jih uporabi pri likovnem izražanju.</w:t>
            </w:r>
          </w:p>
        </w:tc>
        <w:tc>
          <w:tcPr>
            <w:tcW w:w="2673" w:type="dxa"/>
          </w:tcPr>
          <w:p w14:paraId="2F5176A2" w14:textId="77777777" w:rsidR="008977B0" w:rsidRDefault="00F17F43">
            <w:pPr>
              <w:pStyle w:val="TableParagraph"/>
              <w:ind w:left="111" w:right="257"/>
            </w:pPr>
            <w:r>
              <w:t>Dobro reši posredovani likovni problem.</w:t>
            </w:r>
          </w:p>
          <w:p w14:paraId="6340F3F9" w14:textId="77777777" w:rsidR="008977B0" w:rsidRDefault="00F17F43">
            <w:pPr>
              <w:pStyle w:val="TableParagraph"/>
              <w:ind w:left="111" w:right="110"/>
            </w:pPr>
            <w:r>
              <w:t xml:space="preserve">Ob minimalni učiteljevi spodbudi razčleni in razloži posredovane likovne pojme na </w:t>
            </w:r>
            <w:r>
              <w:rPr>
                <w:spacing w:val="-3"/>
              </w:rPr>
              <w:t xml:space="preserve">izdelkih </w:t>
            </w:r>
            <w:r>
              <w:t>učencev in umetniških delih. Z manjšo učiteljevo pomočjo poveže že usvojena spoznanja z novo spoznanimi likovnimi pojmi in jih uporabi pri likovnem izražanju.</w:t>
            </w:r>
          </w:p>
        </w:tc>
        <w:tc>
          <w:tcPr>
            <w:tcW w:w="2675" w:type="dxa"/>
          </w:tcPr>
          <w:p w14:paraId="4DDC9077" w14:textId="77777777" w:rsidR="008977B0" w:rsidRDefault="00F17F43">
            <w:pPr>
              <w:pStyle w:val="TableParagraph"/>
              <w:ind w:left="114" w:right="659"/>
            </w:pPr>
            <w:r>
              <w:t>Zadovoljivo reši posredovani likovni problem.</w:t>
            </w:r>
          </w:p>
          <w:p w14:paraId="219F0C7C" w14:textId="77777777" w:rsidR="008977B0" w:rsidRDefault="00F17F43">
            <w:pPr>
              <w:pStyle w:val="TableParagraph"/>
              <w:ind w:left="114" w:right="103"/>
            </w:pPr>
            <w:r>
              <w:t xml:space="preserve">Ob zmerni učiteljevi spodbudi razčleni in razloži posredovane likovne pojme na </w:t>
            </w:r>
            <w:r>
              <w:rPr>
                <w:spacing w:val="-3"/>
              </w:rPr>
              <w:t xml:space="preserve">izdelkih </w:t>
            </w:r>
            <w:r>
              <w:t>učencev in umetniških delih. Z zmerno učiteljevo pomočjo poveže že usvojena spoznanja z novo spoznanimi likovnimi pojmi in jih uporabi pri likovnem izražanju.</w:t>
            </w:r>
          </w:p>
        </w:tc>
        <w:tc>
          <w:tcPr>
            <w:tcW w:w="2673" w:type="dxa"/>
          </w:tcPr>
          <w:p w14:paraId="6DAEB00F" w14:textId="77777777" w:rsidR="008977B0" w:rsidRDefault="00F17F43">
            <w:pPr>
              <w:pStyle w:val="TableParagraph"/>
              <w:ind w:right="282"/>
            </w:pPr>
            <w:r>
              <w:t>Delno reši posredovani likovni problem.</w:t>
            </w:r>
          </w:p>
          <w:p w14:paraId="61A5266F" w14:textId="77777777" w:rsidR="008977B0" w:rsidRDefault="00F17F43">
            <w:pPr>
              <w:pStyle w:val="TableParagraph"/>
              <w:ind w:right="87"/>
            </w:pPr>
            <w:r>
              <w:t>Ob veliki učiteljevi spodbudi razčleni in razloži posredovane likovne pojme na izdelkih učencev in umetniških delih. Z večjo učiteljevo pomočjo poveže že usvojena spoznanja z novo spoznanimi likovnimi pojmi in jih uporabi pri likovnem izražanju.</w:t>
            </w:r>
          </w:p>
        </w:tc>
        <w:tc>
          <w:tcPr>
            <w:tcW w:w="2675" w:type="dxa"/>
          </w:tcPr>
          <w:p w14:paraId="17C05B40" w14:textId="77777777" w:rsidR="008977B0" w:rsidRDefault="00F17F43">
            <w:pPr>
              <w:pStyle w:val="TableParagraph"/>
              <w:ind w:left="114" w:right="843"/>
            </w:pPr>
            <w:r>
              <w:t>Ne reši likovnega problema.</w:t>
            </w:r>
          </w:p>
          <w:p w14:paraId="49796171" w14:textId="77777777" w:rsidR="008977B0" w:rsidRDefault="00F17F43">
            <w:pPr>
              <w:pStyle w:val="TableParagraph"/>
              <w:ind w:left="114" w:right="195"/>
            </w:pPr>
            <w:r>
              <w:t>Ne razčleni in ne razloži posredovanih likovnih pojmov. Ne more povezati usvojenih spoznanj z novo spoznanimi likovnimi pojmi in jih uporabiti pri likovnem izražanju.</w:t>
            </w:r>
          </w:p>
        </w:tc>
      </w:tr>
      <w:tr w:rsidR="008977B0" w14:paraId="31AD75C2" w14:textId="77777777">
        <w:trPr>
          <w:trHeight w:val="1264"/>
        </w:trPr>
        <w:tc>
          <w:tcPr>
            <w:tcW w:w="2093" w:type="dxa"/>
          </w:tcPr>
          <w:p w14:paraId="0F74ECA8" w14:textId="77777777" w:rsidR="008977B0" w:rsidRDefault="008977B0">
            <w:pPr>
              <w:pStyle w:val="TableParagraph"/>
              <w:spacing w:before="10"/>
              <w:ind w:left="0"/>
              <w:rPr>
                <w:sz w:val="30"/>
              </w:rPr>
            </w:pPr>
          </w:p>
          <w:p w14:paraId="13A7911F" w14:textId="77777777" w:rsidR="008977B0" w:rsidRDefault="00F17F43">
            <w:pPr>
              <w:pStyle w:val="TableParagraph"/>
              <w:ind w:left="630" w:right="127" w:hanging="468"/>
              <w:rPr>
                <w:b/>
                <w:sz w:val="24"/>
              </w:rPr>
            </w:pPr>
            <w:r>
              <w:rPr>
                <w:b/>
                <w:sz w:val="24"/>
              </w:rPr>
              <w:t>Izvedba likovne tehnike</w:t>
            </w:r>
          </w:p>
        </w:tc>
        <w:tc>
          <w:tcPr>
            <w:tcW w:w="2676" w:type="dxa"/>
          </w:tcPr>
          <w:p w14:paraId="1E770C8F" w14:textId="77777777" w:rsidR="008977B0" w:rsidRDefault="00F17F43">
            <w:pPr>
              <w:pStyle w:val="TableParagraph"/>
              <w:spacing w:before="2"/>
              <w:ind w:left="112" w:right="100"/>
            </w:pPr>
            <w:r>
              <w:t>Postopke likovne tehnike izvede samostojno.</w:t>
            </w:r>
          </w:p>
          <w:p w14:paraId="58298990" w14:textId="77777777" w:rsidR="008977B0" w:rsidRDefault="00F17F43">
            <w:pPr>
              <w:pStyle w:val="TableParagraph"/>
              <w:spacing w:before="3" w:line="244" w:lineRule="auto"/>
              <w:ind w:left="112" w:right="357"/>
            </w:pPr>
            <w:r>
              <w:t>Odkrije nove možnosti za izvajanje.</w:t>
            </w:r>
          </w:p>
        </w:tc>
        <w:tc>
          <w:tcPr>
            <w:tcW w:w="2673" w:type="dxa"/>
          </w:tcPr>
          <w:p w14:paraId="4C8F3B51" w14:textId="77777777" w:rsidR="008977B0" w:rsidRDefault="00F17F43">
            <w:pPr>
              <w:pStyle w:val="TableParagraph"/>
              <w:spacing w:before="2"/>
              <w:ind w:left="111" w:right="293" w:firstLine="62"/>
            </w:pPr>
            <w:r>
              <w:t>Postopke likovne tehnike izvede ob delni učiteljevi spodbudi.</w:t>
            </w:r>
          </w:p>
        </w:tc>
        <w:tc>
          <w:tcPr>
            <w:tcW w:w="2675" w:type="dxa"/>
          </w:tcPr>
          <w:p w14:paraId="2DE382BF" w14:textId="77777777" w:rsidR="008977B0" w:rsidRDefault="00F17F43">
            <w:pPr>
              <w:pStyle w:val="TableParagraph"/>
              <w:spacing w:before="2"/>
              <w:ind w:left="114" w:right="97"/>
            </w:pPr>
            <w:r>
              <w:t>Postopke likovne tehnike izvede le z učiteljevo spodbudo.</w:t>
            </w:r>
          </w:p>
        </w:tc>
        <w:tc>
          <w:tcPr>
            <w:tcW w:w="2673" w:type="dxa"/>
          </w:tcPr>
          <w:p w14:paraId="0C1B9795" w14:textId="77777777" w:rsidR="008977B0" w:rsidRDefault="00F17F43">
            <w:pPr>
              <w:pStyle w:val="TableParagraph"/>
              <w:spacing w:before="2"/>
              <w:ind w:right="796"/>
            </w:pPr>
            <w:r>
              <w:t>Z veliko učiteljeve spodbude izvede postopke likovne tehnike.</w:t>
            </w:r>
          </w:p>
        </w:tc>
        <w:tc>
          <w:tcPr>
            <w:tcW w:w="2675" w:type="dxa"/>
          </w:tcPr>
          <w:p w14:paraId="1992D977" w14:textId="77777777" w:rsidR="008977B0" w:rsidRDefault="00F17F43">
            <w:pPr>
              <w:pStyle w:val="TableParagraph"/>
              <w:spacing w:before="2"/>
              <w:ind w:left="114" w:right="426" w:firstLine="62"/>
            </w:pPr>
            <w:r>
              <w:t>Ne izvede postopkov likovne tehnike.</w:t>
            </w:r>
          </w:p>
        </w:tc>
      </w:tr>
      <w:tr w:rsidR="008977B0" w14:paraId="5CD29226" w14:textId="77777777">
        <w:trPr>
          <w:trHeight w:val="2532"/>
        </w:trPr>
        <w:tc>
          <w:tcPr>
            <w:tcW w:w="2093" w:type="dxa"/>
          </w:tcPr>
          <w:p w14:paraId="668B70E9" w14:textId="77777777" w:rsidR="008977B0" w:rsidRDefault="008977B0">
            <w:pPr>
              <w:pStyle w:val="TableParagraph"/>
              <w:ind w:left="0"/>
              <w:rPr>
                <w:sz w:val="26"/>
              </w:rPr>
            </w:pPr>
          </w:p>
          <w:p w14:paraId="0E7787E5" w14:textId="77777777" w:rsidR="008977B0" w:rsidRDefault="008977B0">
            <w:pPr>
              <w:pStyle w:val="TableParagraph"/>
              <w:ind w:left="0"/>
              <w:rPr>
                <w:sz w:val="26"/>
              </w:rPr>
            </w:pPr>
          </w:p>
          <w:p w14:paraId="1AA5093A" w14:textId="77777777" w:rsidR="008977B0" w:rsidRDefault="008977B0">
            <w:pPr>
              <w:pStyle w:val="TableParagraph"/>
              <w:spacing w:before="10"/>
              <w:ind w:left="0"/>
              <w:rPr>
                <w:sz w:val="21"/>
              </w:rPr>
            </w:pPr>
          </w:p>
          <w:p w14:paraId="485FAFEA" w14:textId="77777777" w:rsidR="008977B0" w:rsidRDefault="00F17F43">
            <w:pPr>
              <w:pStyle w:val="TableParagraph"/>
              <w:ind w:left="496" w:right="477"/>
              <w:jc w:val="center"/>
              <w:rPr>
                <w:b/>
                <w:sz w:val="24"/>
              </w:rPr>
            </w:pPr>
            <w:r>
              <w:rPr>
                <w:b/>
                <w:sz w:val="24"/>
              </w:rPr>
              <w:t>Izvedba likovnega motiva</w:t>
            </w:r>
          </w:p>
        </w:tc>
        <w:tc>
          <w:tcPr>
            <w:tcW w:w="2676" w:type="dxa"/>
          </w:tcPr>
          <w:p w14:paraId="19EC868B" w14:textId="77777777" w:rsidR="008977B0" w:rsidRDefault="00F17F43">
            <w:pPr>
              <w:pStyle w:val="TableParagraph"/>
              <w:ind w:left="112" w:right="161"/>
            </w:pPr>
            <w:r>
              <w:t>V likovnem motivu je izražena dinamika. Izkaže originalnost (lastno mišljenje, bogato domišljijo).</w:t>
            </w:r>
          </w:p>
          <w:p w14:paraId="21F23081" w14:textId="77777777" w:rsidR="008977B0" w:rsidRDefault="00F17F43">
            <w:pPr>
              <w:pStyle w:val="TableParagraph"/>
              <w:spacing w:before="2"/>
              <w:ind w:left="112" w:right="382"/>
            </w:pPr>
            <w:r>
              <w:t>Uskladi likovni motiv z likovnim problemom, likovnimi materiali in orodji.</w:t>
            </w:r>
          </w:p>
        </w:tc>
        <w:tc>
          <w:tcPr>
            <w:tcW w:w="2673" w:type="dxa"/>
          </w:tcPr>
          <w:p w14:paraId="633B8C91" w14:textId="77777777" w:rsidR="008977B0" w:rsidRDefault="00F17F43">
            <w:pPr>
              <w:pStyle w:val="TableParagraph"/>
              <w:ind w:left="111" w:right="123"/>
            </w:pPr>
            <w:r>
              <w:t>V likovnem motivu je dinamika manj izražena. Izkaže manj originalnosti (lastnega mišljenja, domišljije).</w:t>
            </w:r>
          </w:p>
          <w:p w14:paraId="7E8C905B" w14:textId="77777777" w:rsidR="008977B0" w:rsidRDefault="00F17F43">
            <w:pPr>
              <w:pStyle w:val="TableParagraph"/>
              <w:spacing w:before="6" w:line="235" w:lineRule="auto"/>
              <w:ind w:left="111" w:right="514"/>
            </w:pPr>
            <w:r>
              <w:t>Ne uskladi v celoti likovnega motiva z likovnim problemom, likovnimi materiali in orodji.</w:t>
            </w:r>
          </w:p>
        </w:tc>
        <w:tc>
          <w:tcPr>
            <w:tcW w:w="2675" w:type="dxa"/>
          </w:tcPr>
          <w:p w14:paraId="718AF2A9" w14:textId="77777777" w:rsidR="008977B0" w:rsidRDefault="00F17F43">
            <w:pPr>
              <w:pStyle w:val="TableParagraph"/>
              <w:ind w:left="114" w:right="183"/>
            </w:pPr>
            <w:r>
              <w:t>V likovnem motivu je komaj zaznati dinamiko. Ne izkaže originalnosti (lastnega mišljenja in domišljije).</w:t>
            </w:r>
          </w:p>
          <w:p w14:paraId="7A8C241E" w14:textId="77777777" w:rsidR="008977B0" w:rsidRDefault="00F17F43">
            <w:pPr>
              <w:pStyle w:val="TableParagraph"/>
              <w:spacing w:before="2"/>
              <w:ind w:left="114" w:right="306"/>
            </w:pPr>
            <w:r>
              <w:t>V manjši meri uskladi likovni motiv z likovnim problemom, likovnimi materiali in orodji.</w:t>
            </w:r>
          </w:p>
        </w:tc>
        <w:tc>
          <w:tcPr>
            <w:tcW w:w="2673" w:type="dxa"/>
          </w:tcPr>
          <w:p w14:paraId="6D52944C" w14:textId="77777777" w:rsidR="008977B0" w:rsidRDefault="00F17F43">
            <w:pPr>
              <w:pStyle w:val="TableParagraph"/>
              <w:ind w:right="515"/>
            </w:pPr>
            <w:r>
              <w:t>V likovnem motivu ni zaznati dinamike.</w:t>
            </w:r>
          </w:p>
          <w:p w14:paraId="14101C20" w14:textId="77777777" w:rsidR="008977B0" w:rsidRDefault="00F17F43">
            <w:pPr>
              <w:pStyle w:val="TableParagraph"/>
              <w:ind w:right="160"/>
            </w:pPr>
            <w:r>
              <w:t>Nedomiselno reši likovni motiv.</w:t>
            </w:r>
          </w:p>
          <w:p w14:paraId="4913BC7C" w14:textId="77777777" w:rsidR="008977B0" w:rsidRDefault="00F17F43">
            <w:pPr>
              <w:pStyle w:val="TableParagraph"/>
              <w:ind w:right="466"/>
            </w:pPr>
            <w:r>
              <w:t>Ne uskladi likovnega motiva z likovnim problemom, likovnimi materiali in orodji.</w:t>
            </w:r>
          </w:p>
        </w:tc>
        <w:tc>
          <w:tcPr>
            <w:tcW w:w="2675" w:type="dxa"/>
          </w:tcPr>
          <w:p w14:paraId="1532B81E" w14:textId="77777777" w:rsidR="008977B0" w:rsidRDefault="00F17F43">
            <w:pPr>
              <w:pStyle w:val="TableParagraph"/>
              <w:ind w:left="114" w:right="1027"/>
            </w:pPr>
            <w:r>
              <w:t>Likovni motiv ni ustrezen.</w:t>
            </w:r>
          </w:p>
          <w:p w14:paraId="55CE0CEC" w14:textId="77777777" w:rsidR="008977B0" w:rsidRDefault="00F17F43">
            <w:pPr>
              <w:pStyle w:val="TableParagraph"/>
              <w:ind w:left="114" w:right="415"/>
            </w:pPr>
            <w:r>
              <w:t>Na šablonski način upodobi likovni motiv. Ne razume uskladitve likovnega motiva z likovnim problemom, likovnimi materiali in orodjem.</w:t>
            </w:r>
          </w:p>
        </w:tc>
      </w:tr>
    </w:tbl>
    <w:p w14:paraId="153DA289" w14:textId="77777777" w:rsidR="008977B0" w:rsidRDefault="008977B0">
      <w:pPr>
        <w:pStyle w:val="BodyText"/>
        <w:spacing w:before="7"/>
        <w:rPr>
          <w:sz w:val="23"/>
        </w:rPr>
      </w:pPr>
    </w:p>
    <w:p w14:paraId="7891165E" w14:textId="77777777" w:rsidR="008977B0" w:rsidRDefault="00F17F43">
      <w:pPr>
        <w:pStyle w:val="BodyText"/>
        <w:ind w:left="332" w:right="828"/>
      </w:pPr>
      <w:r>
        <w:t>Pri končni oceni predmeta se upoštevajo vse pridobljene ocene, sodelovanje pri pouku, odnos do likovnih izdelkov, trud in redno prinašanje naročenih predmetov za izvedbo likovne naloge.</w:t>
      </w:r>
    </w:p>
    <w:p w14:paraId="7114019E" w14:textId="77777777" w:rsidR="008977B0" w:rsidRDefault="008977B0">
      <w:pPr>
        <w:sectPr w:rsidR="008977B0">
          <w:pgSz w:w="16850" w:h="11900" w:orient="landscape"/>
          <w:pgMar w:top="760" w:right="380" w:bottom="280" w:left="520" w:header="708" w:footer="708" w:gutter="0"/>
          <w:cols w:space="708"/>
        </w:sectPr>
      </w:pPr>
    </w:p>
    <w:p w14:paraId="278EF2C6" w14:textId="77777777" w:rsidR="008977B0" w:rsidRPr="00D4068A" w:rsidRDefault="00F17F43">
      <w:pPr>
        <w:pStyle w:val="Heading1"/>
        <w:spacing w:before="67"/>
        <w:rPr>
          <w:color w:val="7030A0"/>
        </w:rPr>
      </w:pPr>
      <w:r w:rsidRPr="00D4068A">
        <w:rPr>
          <w:color w:val="7030A0"/>
        </w:rPr>
        <w:lastRenderedPageBreak/>
        <w:t>GLASBENA UMETNOST</w:t>
      </w:r>
    </w:p>
    <w:p w14:paraId="320470D2" w14:textId="77777777" w:rsidR="008977B0" w:rsidRDefault="00F17F43">
      <w:pPr>
        <w:pStyle w:val="Heading3"/>
        <w:spacing w:before="272" w:line="273" w:lineRule="exact"/>
      </w:pPr>
      <w:r>
        <w:t>Načini ocenjevanja:</w:t>
      </w:r>
    </w:p>
    <w:p w14:paraId="6F68E86D" w14:textId="77777777" w:rsidR="008977B0" w:rsidRDefault="00F17F43">
      <w:pPr>
        <w:pStyle w:val="ListParagraph"/>
        <w:numPr>
          <w:ilvl w:val="0"/>
          <w:numId w:val="1"/>
        </w:numPr>
        <w:tabs>
          <w:tab w:val="left" w:pos="1052"/>
          <w:tab w:val="left" w:pos="1053"/>
        </w:tabs>
        <w:spacing w:line="290" w:lineRule="exact"/>
        <w:rPr>
          <w:sz w:val="24"/>
        </w:rPr>
      </w:pPr>
      <w:r>
        <w:rPr>
          <w:b/>
          <w:sz w:val="24"/>
        </w:rPr>
        <w:t xml:space="preserve">USTNO </w:t>
      </w:r>
      <w:r>
        <w:rPr>
          <w:sz w:val="24"/>
        </w:rPr>
        <w:t>(ustni odgovori na vprašanja, petje pesmic,</w:t>
      </w:r>
      <w:r>
        <w:rPr>
          <w:spacing w:val="-7"/>
          <w:sz w:val="24"/>
        </w:rPr>
        <w:t xml:space="preserve"> </w:t>
      </w:r>
      <w:r>
        <w:rPr>
          <w:sz w:val="24"/>
        </w:rPr>
        <w:t>ritem)</w:t>
      </w:r>
    </w:p>
    <w:p w14:paraId="26A98A05" w14:textId="77777777" w:rsidR="008977B0" w:rsidRDefault="00F17F43">
      <w:pPr>
        <w:pStyle w:val="ListParagraph"/>
        <w:numPr>
          <w:ilvl w:val="0"/>
          <w:numId w:val="1"/>
        </w:numPr>
        <w:tabs>
          <w:tab w:val="left" w:pos="1052"/>
          <w:tab w:val="left" w:pos="1053"/>
        </w:tabs>
        <w:rPr>
          <w:sz w:val="24"/>
        </w:rPr>
      </w:pPr>
      <w:r>
        <w:rPr>
          <w:b/>
          <w:sz w:val="24"/>
        </w:rPr>
        <w:t xml:space="preserve">PISNO </w:t>
      </w:r>
      <w:r>
        <w:rPr>
          <w:sz w:val="24"/>
        </w:rPr>
        <w:t>(pisno ocenjevanja</w:t>
      </w:r>
      <w:r>
        <w:rPr>
          <w:spacing w:val="1"/>
          <w:sz w:val="24"/>
        </w:rPr>
        <w:t xml:space="preserve"> </w:t>
      </w:r>
      <w:r>
        <w:rPr>
          <w:sz w:val="24"/>
        </w:rPr>
        <w:t>znanja)</w:t>
      </w:r>
    </w:p>
    <w:p w14:paraId="5120B55C" w14:textId="77777777" w:rsidR="008977B0" w:rsidRDefault="008977B0">
      <w:pPr>
        <w:pStyle w:val="BodyText"/>
        <w:rPr>
          <w:sz w:val="15"/>
        </w:rPr>
      </w:pPr>
    </w:p>
    <w:tbl>
      <w:tblPr>
        <w:tblStyle w:val="TableNormal1"/>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2573"/>
        <w:gridCol w:w="2568"/>
        <w:gridCol w:w="2570"/>
        <w:gridCol w:w="2580"/>
        <w:gridCol w:w="2570"/>
      </w:tblGrid>
      <w:tr w:rsidR="008977B0" w14:paraId="3D048404" w14:textId="77777777">
        <w:trPr>
          <w:trHeight w:val="672"/>
        </w:trPr>
        <w:tc>
          <w:tcPr>
            <w:tcW w:w="2573" w:type="dxa"/>
            <w:shd w:val="clear" w:color="auto" w:fill="D9D9D9"/>
          </w:tcPr>
          <w:p w14:paraId="6EDA7890" w14:textId="77777777" w:rsidR="008977B0" w:rsidRDefault="00F17F43">
            <w:pPr>
              <w:pStyle w:val="TableParagraph"/>
              <w:spacing w:before="58"/>
              <w:ind w:left="429" w:right="393" w:firstLine="192"/>
              <w:rPr>
                <w:sz w:val="24"/>
              </w:rPr>
            </w:pPr>
            <w:r>
              <w:rPr>
                <w:sz w:val="24"/>
              </w:rPr>
              <w:t>PODROČJA SPREMLJANJA</w:t>
            </w:r>
          </w:p>
        </w:tc>
        <w:tc>
          <w:tcPr>
            <w:tcW w:w="2573" w:type="dxa"/>
            <w:shd w:val="clear" w:color="auto" w:fill="D9D9D9"/>
          </w:tcPr>
          <w:p w14:paraId="4E502CF7" w14:textId="77777777" w:rsidR="008977B0" w:rsidRDefault="00F17F43">
            <w:pPr>
              <w:pStyle w:val="TableParagraph"/>
              <w:spacing w:before="58"/>
              <w:ind w:left="676"/>
              <w:rPr>
                <w:sz w:val="24"/>
              </w:rPr>
            </w:pPr>
            <w:r>
              <w:rPr>
                <w:sz w:val="24"/>
              </w:rPr>
              <w:t>ODLIČNO (5)</w:t>
            </w:r>
          </w:p>
        </w:tc>
        <w:tc>
          <w:tcPr>
            <w:tcW w:w="2568" w:type="dxa"/>
            <w:shd w:val="clear" w:color="auto" w:fill="D9D9D9"/>
          </w:tcPr>
          <w:p w14:paraId="74D9D4EC" w14:textId="77777777" w:rsidR="008977B0" w:rsidRDefault="00F17F43">
            <w:pPr>
              <w:pStyle w:val="TableParagraph"/>
              <w:spacing w:before="58"/>
              <w:ind w:left="285"/>
              <w:rPr>
                <w:sz w:val="24"/>
              </w:rPr>
            </w:pPr>
            <w:r>
              <w:rPr>
                <w:sz w:val="24"/>
              </w:rPr>
              <w:t>PRAV DOBRO (4)</w:t>
            </w:r>
          </w:p>
        </w:tc>
        <w:tc>
          <w:tcPr>
            <w:tcW w:w="2570" w:type="dxa"/>
            <w:shd w:val="clear" w:color="auto" w:fill="D9D9D9"/>
          </w:tcPr>
          <w:p w14:paraId="63CA4FBA" w14:textId="77777777" w:rsidR="008977B0" w:rsidRDefault="00F17F43">
            <w:pPr>
              <w:pStyle w:val="TableParagraph"/>
              <w:spacing w:before="58"/>
              <w:ind w:left="660"/>
              <w:rPr>
                <w:sz w:val="24"/>
              </w:rPr>
            </w:pPr>
            <w:r>
              <w:rPr>
                <w:sz w:val="24"/>
              </w:rPr>
              <w:t>DOBRO (3)</w:t>
            </w:r>
          </w:p>
        </w:tc>
        <w:tc>
          <w:tcPr>
            <w:tcW w:w="2580" w:type="dxa"/>
            <w:shd w:val="clear" w:color="auto" w:fill="D9D9D9"/>
          </w:tcPr>
          <w:p w14:paraId="63618549" w14:textId="77777777" w:rsidR="008977B0" w:rsidRDefault="00F17F43">
            <w:pPr>
              <w:pStyle w:val="TableParagraph"/>
              <w:spacing w:before="58"/>
              <w:ind w:left="445"/>
              <w:rPr>
                <w:sz w:val="24"/>
              </w:rPr>
            </w:pPr>
            <w:r>
              <w:rPr>
                <w:sz w:val="24"/>
              </w:rPr>
              <w:t>ZADOSTNO (2)</w:t>
            </w:r>
          </w:p>
        </w:tc>
        <w:tc>
          <w:tcPr>
            <w:tcW w:w="2570" w:type="dxa"/>
            <w:shd w:val="clear" w:color="auto" w:fill="D9D9D9"/>
          </w:tcPr>
          <w:p w14:paraId="2F431EE2" w14:textId="77777777" w:rsidR="008977B0" w:rsidRDefault="00F17F43">
            <w:pPr>
              <w:pStyle w:val="TableParagraph"/>
              <w:spacing w:before="58"/>
              <w:ind w:left="272"/>
              <w:rPr>
                <w:sz w:val="24"/>
              </w:rPr>
            </w:pPr>
            <w:r>
              <w:rPr>
                <w:sz w:val="24"/>
              </w:rPr>
              <w:t>NEZADOSTNO (1)</w:t>
            </w:r>
          </w:p>
        </w:tc>
      </w:tr>
      <w:tr w:rsidR="008977B0" w14:paraId="52258E91" w14:textId="77777777">
        <w:trPr>
          <w:trHeight w:val="2277"/>
        </w:trPr>
        <w:tc>
          <w:tcPr>
            <w:tcW w:w="2573" w:type="dxa"/>
          </w:tcPr>
          <w:p w14:paraId="714964F7" w14:textId="77777777" w:rsidR="008977B0" w:rsidRDefault="008977B0">
            <w:pPr>
              <w:pStyle w:val="TableParagraph"/>
              <w:ind w:left="0"/>
              <w:rPr>
                <w:sz w:val="26"/>
              </w:rPr>
            </w:pPr>
          </w:p>
          <w:p w14:paraId="27B35DEE" w14:textId="77777777" w:rsidR="008977B0" w:rsidRDefault="008977B0">
            <w:pPr>
              <w:pStyle w:val="TableParagraph"/>
              <w:ind w:left="0"/>
              <w:rPr>
                <w:sz w:val="26"/>
              </w:rPr>
            </w:pPr>
          </w:p>
          <w:p w14:paraId="2727333A" w14:textId="77777777" w:rsidR="008977B0" w:rsidRDefault="008977B0">
            <w:pPr>
              <w:pStyle w:val="TableParagraph"/>
              <w:spacing w:before="7"/>
              <w:ind w:left="0"/>
              <w:rPr>
                <w:sz w:val="34"/>
              </w:rPr>
            </w:pPr>
          </w:p>
          <w:p w14:paraId="25E501A7" w14:textId="77777777" w:rsidR="008977B0" w:rsidRDefault="00F17F43">
            <w:pPr>
              <w:pStyle w:val="TableParagraph"/>
              <w:ind w:left="319" w:right="306"/>
              <w:jc w:val="center"/>
              <w:rPr>
                <w:b/>
                <w:sz w:val="24"/>
              </w:rPr>
            </w:pPr>
            <w:r>
              <w:rPr>
                <w:b/>
                <w:sz w:val="24"/>
              </w:rPr>
              <w:t>Izvajanje</w:t>
            </w:r>
          </w:p>
        </w:tc>
        <w:tc>
          <w:tcPr>
            <w:tcW w:w="2573" w:type="dxa"/>
          </w:tcPr>
          <w:p w14:paraId="5D7D2561" w14:textId="77777777" w:rsidR="008977B0" w:rsidRDefault="00F17F43">
            <w:pPr>
              <w:pStyle w:val="TableParagraph"/>
              <w:ind w:left="112" w:right="339"/>
            </w:pPr>
            <w:r>
              <w:t>Besedila samostojno, ritmično in melodično pravilno, izvaja in spremlja.</w:t>
            </w:r>
          </w:p>
          <w:p w14:paraId="250FDF8B" w14:textId="77777777" w:rsidR="008977B0" w:rsidRDefault="00F17F43">
            <w:pPr>
              <w:pStyle w:val="TableParagraph"/>
              <w:ind w:left="112" w:right="241"/>
            </w:pPr>
            <w:r>
              <w:t>Samostojno ustvari in izrazi svoja glasbena doživetja in predstave.</w:t>
            </w:r>
          </w:p>
        </w:tc>
        <w:tc>
          <w:tcPr>
            <w:tcW w:w="2568" w:type="dxa"/>
          </w:tcPr>
          <w:p w14:paraId="6CFFA126" w14:textId="77777777" w:rsidR="008977B0" w:rsidRDefault="00F17F43">
            <w:pPr>
              <w:pStyle w:val="TableParagraph"/>
              <w:ind w:left="105" w:right="183"/>
            </w:pPr>
            <w:r>
              <w:t>Besedila v večini samostojno, ritmično in melodično pravilno, izvaja in spremlja.</w:t>
            </w:r>
          </w:p>
          <w:p w14:paraId="25D61DDA" w14:textId="77777777" w:rsidR="008977B0" w:rsidRDefault="00F17F43">
            <w:pPr>
              <w:pStyle w:val="TableParagraph"/>
              <w:ind w:left="105" w:right="378"/>
            </w:pPr>
            <w:r>
              <w:t>V večini samostojno ustvari in izrazi svoja glasbena doživetja in predstave.</w:t>
            </w:r>
          </w:p>
        </w:tc>
        <w:tc>
          <w:tcPr>
            <w:tcW w:w="2570" w:type="dxa"/>
          </w:tcPr>
          <w:p w14:paraId="2243EF2B" w14:textId="77777777" w:rsidR="008977B0" w:rsidRDefault="00F17F43">
            <w:pPr>
              <w:pStyle w:val="TableParagraph"/>
              <w:ind w:left="111" w:right="154"/>
            </w:pPr>
            <w:r>
              <w:t>Besedila delno pravilno in samostojno ritmično in melodično izvaja in spremlja.</w:t>
            </w:r>
          </w:p>
          <w:p w14:paraId="233AF63A" w14:textId="77777777" w:rsidR="008977B0" w:rsidRDefault="00F17F43">
            <w:pPr>
              <w:pStyle w:val="TableParagraph"/>
              <w:ind w:left="111" w:right="239"/>
            </w:pPr>
            <w:r>
              <w:t>Ob spodbudi ustvari in izrazi svoja glasbena doživetja in predstave.</w:t>
            </w:r>
          </w:p>
        </w:tc>
        <w:tc>
          <w:tcPr>
            <w:tcW w:w="2580" w:type="dxa"/>
          </w:tcPr>
          <w:p w14:paraId="2804CBFD" w14:textId="77777777" w:rsidR="008977B0" w:rsidRDefault="00F17F43">
            <w:pPr>
              <w:pStyle w:val="TableParagraph"/>
              <w:ind w:left="111" w:right="176"/>
            </w:pPr>
            <w:r>
              <w:t>Besedila s težavo in ob pomoči ritmično in melodično izvaja in spremlja.</w:t>
            </w:r>
          </w:p>
          <w:p w14:paraId="5B12763C" w14:textId="77777777" w:rsidR="008977B0" w:rsidRDefault="00F17F43">
            <w:pPr>
              <w:pStyle w:val="TableParagraph"/>
              <w:ind w:left="111" w:right="249"/>
            </w:pPr>
            <w:r>
              <w:t>Ob spodbudi ustvari in izrazi svoja glasbena doživetja in predstave.</w:t>
            </w:r>
          </w:p>
        </w:tc>
        <w:tc>
          <w:tcPr>
            <w:tcW w:w="2570" w:type="dxa"/>
          </w:tcPr>
          <w:p w14:paraId="6E4EC704" w14:textId="77777777" w:rsidR="008977B0" w:rsidRDefault="00F17F43">
            <w:pPr>
              <w:pStyle w:val="TableParagraph"/>
              <w:ind w:left="107" w:right="366"/>
            </w:pPr>
            <w:r>
              <w:t>Besedil ne izvaja ritmično in melodično pravilno.</w:t>
            </w:r>
          </w:p>
          <w:p w14:paraId="5F35E1E2" w14:textId="77777777" w:rsidR="008977B0" w:rsidRDefault="00F17F43">
            <w:pPr>
              <w:pStyle w:val="TableParagraph"/>
              <w:spacing w:before="1"/>
              <w:ind w:left="107" w:right="879"/>
            </w:pPr>
            <w:r>
              <w:t>*Ne sodeluje pri izvajanju.</w:t>
            </w:r>
          </w:p>
          <w:p w14:paraId="312777A4" w14:textId="77777777" w:rsidR="008977B0" w:rsidRDefault="00F17F43">
            <w:pPr>
              <w:pStyle w:val="TableParagraph"/>
              <w:ind w:left="107" w:right="439"/>
            </w:pPr>
            <w:r>
              <w:t>Ne ustvari in izrazi svojih glasbenih doživetij in predstav.</w:t>
            </w:r>
          </w:p>
        </w:tc>
      </w:tr>
      <w:tr w:rsidR="008977B0" w14:paraId="332388E8" w14:textId="77777777">
        <w:trPr>
          <w:trHeight w:val="1264"/>
        </w:trPr>
        <w:tc>
          <w:tcPr>
            <w:tcW w:w="2573" w:type="dxa"/>
          </w:tcPr>
          <w:p w14:paraId="05DB2F2A" w14:textId="77777777" w:rsidR="008977B0" w:rsidRDefault="008977B0">
            <w:pPr>
              <w:pStyle w:val="TableParagraph"/>
              <w:ind w:left="0"/>
              <w:rPr>
                <w:sz w:val="26"/>
              </w:rPr>
            </w:pPr>
          </w:p>
          <w:p w14:paraId="44AD139B" w14:textId="77777777" w:rsidR="008977B0" w:rsidRDefault="00F17F43">
            <w:pPr>
              <w:pStyle w:val="TableParagraph"/>
              <w:spacing w:before="191"/>
              <w:ind w:left="322" w:right="303"/>
              <w:jc w:val="center"/>
              <w:rPr>
                <w:b/>
                <w:sz w:val="24"/>
              </w:rPr>
            </w:pPr>
            <w:r>
              <w:rPr>
                <w:b/>
                <w:sz w:val="24"/>
              </w:rPr>
              <w:t>Poslušanje</w:t>
            </w:r>
          </w:p>
        </w:tc>
        <w:tc>
          <w:tcPr>
            <w:tcW w:w="2573" w:type="dxa"/>
          </w:tcPr>
          <w:p w14:paraId="3ED607BC" w14:textId="77777777" w:rsidR="008977B0" w:rsidRDefault="00F17F43">
            <w:pPr>
              <w:pStyle w:val="TableParagraph"/>
              <w:ind w:left="112" w:right="132"/>
            </w:pPr>
            <w:r>
              <w:t>Pozorno posluša, prepoznava, primerja in vrednoti glasbene primere.</w:t>
            </w:r>
          </w:p>
        </w:tc>
        <w:tc>
          <w:tcPr>
            <w:tcW w:w="2568" w:type="dxa"/>
          </w:tcPr>
          <w:p w14:paraId="33F39CC0" w14:textId="77777777" w:rsidR="008977B0" w:rsidRDefault="00F17F43">
            <w:pPr>
              <w:pStyle w:val="TableParagraph"/>
              <w:ind w:left="105" w:right="145"/>
            </w:pPr>
            <w:r>
              <w:t>Posluša, prepoznava in primerja temeljne značilnosti glasbenih primerov.</w:t>
            </w:r>
          </w:p>
        </w:tc>
        <w:tc>
          <w:tcPr>
            <w:tcW w:w="2570" w:type="dxa"/>
          </w:tcPr>
          <w:p w14:paraId="23D14958" w14:textId="77777777" w:rsidR="008977B0" w:rsidRDefault="00F17F43">
            <w:pPr>
              <w:pStyle w:val="TableParagraph"/>
              <w:ind w:left="111" w:right="214"/>
              <w:jc w:val="both"/>
            </w:pPr>
            <w:r>
              <w:t>Posluša in prepoznava posamezne značilnosti glasbenih primerov.</w:t>
            </w:r>
          </w:p>
        </w:tc>
        <w:tc>
          <w:tcPr>
            <w:tcW w:w="2580" w:type="dxa"/>
          </w:tcPr>
          <w:p w14:paraId="2EF77569" w14:textId="77777777" w:rsidR="008977B0" w:rsidRDefault="00F17F43">
            <w:pPr>
              <w:pStyle w:val="TableParagraph"/>
              <w:ind w:left="111" w:right="90"/>
            </w:pPr>
            <w:r>
              <w:t>Delno posluša in prepoznava posamezne glasbene primere.</w:t>
            </w:r>
          </w:p>
        </w:tc>
        <w:tc>
          <w:tcPr>
            <w:tcW w:w="2570" w:type="dxa"/>
          </w:tcPr>
          <w:p w14:paraId="665FF8B6" w14:textId="77777777" w:rsidR="008977B0" w:rsidRDefault="00F17F43">
            <w:pPr>
              <w:pStyle w:val="TableParagraph"/>
              <w:ind w:left="107" w:right="378"/>
            </w:pPr>
            <w:r>
              <w:t>V večini ne prepozna glasbenih primerov.</w:t>
            </w:r>
          </w:p>
          <w:p w14:paraId="0AD54778" w14:textId="77777777" w:rsidR="008977B0" w:rsidRDefault="00F17F43">
            <w:pPr>
              <w:pStyle w:val="TableParagraph"/>
              <w:ind w:left="107" w:right="111"/>
            </w:pPr>
            <w:r>
              <w:t>*Ni zmožen analitičnega</w:t>
            </w:r>
            <w:r>
              <w:rPr>
                <w:spacing w:val="-19"/>
              </w:rPr>
              <w:t xml:space="preserve"> </w:t>
            </w:r>
            <w:r>
              <w:t>poslušanja.</w:t>
            </w:r>
          </w:p>
        </w:tc>
      </w:tr>
      <w:tr w:rsidR="008977B0" w14:paraId="66CF401E" w14:textId="77777777">
        <w:trPr>
          <w:trHeight w:val="2023"/>
        </w:trPr>
        <w:tc>
          <w:tcPr>
            <w:tcW w:w="2573" w:type="dxa"/>
          </w:tcPr>
          <w:p w14:paraId="7547FC9A" w14:textId="77777777" w:rsidR="008977B0" w:rsidRDefault="008977B0">
            <w:pPr>
              <w:pStyle w:val="TableParagraph"/>
              <w:ind w:left="0"/>
              <w:rPr>
                <w:sz w:val="26"/>
              </w:rPr>
            </w:pPr>
          </w:p>
          <w:p w14:paraId="65B2955B" w14:textId="77777777" w:rsidR="008977B0" w:rsidRDefault="008977B0">
            <w:pPr>
              <w:pStyle w:val="TableParagraph"/>
              <w:ind w:left="0"/>
              <w:rPr>
                <w:sz w:val="26"/>
              </w:rPr>
            </w:pPr>
          </w:p>
          <w:p w14:paraId="0F18B62D" w14:textId="77777777" w:rsidR="008977B0" w:rsidRDefault="008977B0">
            <w:pPr>
              <w:pStyle w:val="TableParagraph"/>
              <w:spacing w:before="7"/>
              <w:ind w:left="0"/>
              <w:rPr>
                <w:sz w:val="23"/>
              </w:rPr>
            </w:pPr>
          </w:p>
          <w:p w14:paraId="4211A853" w14:textId="77777777" w:rsidR="008977B0" w:rsidRDefault="00F17F43">
            <w:pPr>
              <w:pStyle w:val="TableParagraph"/>
              <w:ind w:left="322" w:right="306"/>
              <w:jc w:val="center"/>
              <w:rPr>
                <w:b/>
                <w:sz w:val="24"/>
              </w:rPr>
            </w:pPr>
            <w:r>
              <w:rPr>
                <w:b/>
                <w:sz w:val="24"/>
              </w:rPr>
              <w:t>Glasbena znanja</w:t>
            </w:r>
          </w:p>
        </w:tc>
        <w:tc>
          <w:tcPr>
            <w:tcW w:w="2573" w:type="dxa"/>
          </w:tcPr>
          <w:p w14:paraId="3A735909" w14:textId="77777777" w:rsidR="008977B0" w:rsidRDefault="00F17F43">
            <w:pPr>
              <w:pStyle w:val="TableParagraph"/>
              <w:ind w:left="112" w:right="156"/>
            </w:pPr>
            <w:r>
              <w:t>Pozna in smiselno uporablja glasbene pojme in informacije ter obvlada stiliziran notni zapis.</w:t>
            </w:r>
          </w:p>
        </w:tc>
        <w:tc>
          <w:tcPr>
            <w:tcW w:w="2568" w:type="dxa"/>
          </w:tcPr>
          <w:p w14:paraId="762B82C9" w14:textId="77777777" w:rsidR="008977B0" w:rsidRDefault="00F17F43">
            <w:pPr>
              <w:pStyle w:val="TableParagraph"/>
              <w:ind w:left="105" w:right="133"/>
            </w:pPr>
            <w:r>
              <w:t>Razume in uporablja glasbene pojme in informacije ter v večini uporablja stiliziran notni zapis.</w:t>
            </w:r>
          </w:p>
        </w:tc>
        <w:tc>
          <w:tcPr>
            <w:tcW w:w="2570" w:type="dxa"/>
          </w:tcPr>
          <w:p w14:paraId="7E455506" w14:textId="77777777" w:rsidR="008977B0" w:rsidRDefault="00F17F43">
            <w:pPr>
              <w:pStyle w:val="TableParagraph"/>
              <w:ind w:left="111" w:right="154"/>
            </w:pPr>
            <w:r>
              <w:t>Delno pozna in uporablja glasbene pojme in informacije ter stiliziran notni zapis.</w:t>
            </w:r>
          </w:p>
        </w:tc>
        <w:tc>
          <w:tcPr>
            <w:tcW w:w="2580" w:type="dxa"/>
          </w:tcPr>
          <w:p w14:paraId="44DBB8B2" w14:textId="77777777" w:rsidR="008977B0" w:rsidRDefault="00F17F43">
            <w:pPr>
              <w:pStyle w:val="TableParagraph"/>
              <w:ind w:left="111" w:right="200"/>
            </w:pPr>
            <w:r>
              <w:t>Pozna in uporablja manjši del informacij in glasbenih pojmov in se po svojih zmožnostih vključuje pri branju stiliziranega notnega zapisa.</w:t>
            </w:r>
          </w:p>
        </w:tc>
        <w:tc>
          <w:tcPr>
            <w:tcW w:w="2570" w:type="dxa"/>
          </w:tcPr>
          <w:p w14:paraId="3C4965B2" w14:textId="77777777" w:rsidR="008977B0" w:rsidRDefault="00F17F43">
            <w:pPr>
              <w:pStyle w:val="TableParagraph"/>
              <w:ind w:left="107" w:right="488"/>
            </w:pPr>
            <w:r>
              <w:t>Ne pozna/razume glasbenih pojmov in informacij in jih ne uporablja.</w:t>
            </w:r>
          </w:p>
        </w:tc>
      </w:tr>
    </w:tbl>
    <w:p w14:paraId="37DBB2AA" w14:textId="77777777" w:rsidR="008977B0" w:rsidRDefault="008977B0">
      <w:pPr>
        <w:pStyle w:val="BodyText"/>
        <w:spacing w:before="8"/>
        <w:rPr>
          <w:sz w:val="29"/>
        </w:rPr>
      </w:pPr>
    </w:p>
    <w:p w14:paraId="0261EF97" w14:textId="77777777" w:rsidR="008977B0" w:rsidRDefault="00F17F43">
      <w:pPr>
        <w:pStyle w:val="BodyText"/>
        <w:ind w:left="332" w:right="1188"/>
      </w:pPr>
      <w:r>
        <w:t>Pri končni oceni predmeta se upoštevajo vse pridobljene ocene, sodelovanje pri pouku, odnos do glasbenih dejavnosti (petja, igranja na inštrumente) in trud.</w:t>
      </w:r>
    </w:p>
    <w:p w14:paraId="02312071" w14:textId="77777777" w:rsidR="008977B0" w:rsidRDefault="008977B0">
      <w:pPr>
        <w:sectPr w:rsidR="008977B0">
          <w:pgSz w:w="16850" w:h="11900" w:orient="landscape"/>
          <w:pgMar w:top="1040" w:right="380" w:bottom="280" w:left="520" w:header="708" w:footer="708" w:gutter="0"/>
          <w:cols w:space="708"/>
        </w:sectPr>
      </w:pPr>
    </w:p>
    <w:p w14:paraId="31B64574" w14:textId="77777777" w:rsidR="008977B0" w:rsidRPr="00990554" w:rsidRDefault="00F17F43">
      <w:pPr>
        <w:pStyle w:val="Heading1"/>
        <w:rPr>
          <w:color w:val="C00000"/>
        </w:rPr>
      </w:pPr>
      <w:r w:rsidRPr="00990554">
        <w:rPr>
          <w:color w:val="C00000"/>
        </w:rPr>
        <w:lastRenderedPageBreak/>
        <w:t>ŠPORT</w:t>
      </w:r>
    </w:p>
    <w:p w14:paraId="389338AC" w14:textId="77777777" w:rsidR="008977B0" w:rsidRDefault="00F17F43">
      <w:pPr>
        <w:pStyle w:val="Heading2"/>
        <w:spacing w:before="365"/>
        <w:rPr>
          <w:u w:val="none"/>
        </w:rPr>
      </w:pPr>
      <w:r>
        <w:rPr>
          <w:rFonts w:ascii="Times New Roman" w:hAnsi="Times New Roman"/>
          <w:b w:val="0"/>
          <w:spacing w:val="-80"/>
          <w:w w:val="99"/>
          <w:u w:val="none"/>
        </w:rPr>
        <w:t xml:space="preserve"> </w:t>
      </w:r>
      <w:r>
        <w:rPr>
          <w:u w:val="thick"/>
        </w:rPr>
        <w:t>Splošni opisni kriteriji za vrednotenje</w:t>
      </w:r>
    </w:p>
    <w:p w14:paraId="02F1DFE7" w14:textId="77777777" w:rsidR="008977B0" w:rsidRDefault="008977B0">
      <w:pPr>
        <w:pStyle w:val="BodyText"/>
        <w:spacing w:before="11"/>
        <w:rPr>
          <w:b/>
          <w:sz w:val="15"/>
        </w:rPr>
      </w:pPr>
    </w:p>
    <w:p w14:paraId="142743FD" w14:textId="77777777" w:rsidR="008977B0" w:rsidRDefault="00F17F43">
      <w:pPr>
        <w:pStyle w:val="Heading3"/>
        <w:spacing w:before="92"/>
      </w:pPr>
      <w:r>
        <w:t>ODLIČNO (5)</w:t>
      </w:r>
    </w:p>
    <w:p w14:paraId="4167F4B0" w14:textId="77777777" w:rsidR="008977B0" w:rsidRDefault="00F17F43">
      <w:pPr>
        <w:spacing w:before="2"/>
        <w:ind w:left="332" w:right="683"/>
      </w:pPr>
      <w:r>
        <w:t>Učenec dosega višje znanje, ki je določeno v učnem načrtu za predmet šport in učinkovito, racionalno, varno in samostojno obvladuje najzahtevnejše gibalne naloge pri individualnih in kolektivnih športnih panogah. Redno sodeluje pri pouku in je zelo aktiven. Vedno upošteva navodila in pravila iger in se športno obnaša. Redno prinaša športno opremo.</w:t>
      </w:r>
    </w:p>
    <w:p w14:paraId="4C22E21F" w14:textId="77777777" w:rsidR="008977B0" w:rsidRDefault="008977B0">
      <w:pPr>
        <w:pStyle w:val="BodyText"/>
        <w:spacing w:before="11"/>
        <w:rPr>
          <w:sz w:val="21"/>
        </w:rPr>
      </w:pPr>
    </w:p>
    <w:p w14:paraId="7149A576" w14:textId="77777777" w:rsidR="008977B0" w:rsidRDefault="00F17F43">
      <w:pPr>
        <w:pStyle w:val="Heading3"/>
      </w:pPr>
      <w:r>
        <w:t>PRAV DOBRO (4)</w:t>
      </w:r>
    </w:p>
    <w:p w14:paraId="315D96C8" w14:textId="77777777" w:rsidR="008977B0" w:rsidRDefault="00F17F43">
      <w:pPr>
        <w:spacing w:before="2"/>
        <w:ind w:left="332" w:right="580"/>
      </w:pPr>
      <w:r>
        <w:t>Učenec dosega temeljno in višje znanje, ki je določeno v učnem načrtu za predmet šport in racionalno, varno in samostojno obvladuje zahtevnejše gibalne naloge pri individualnih in kolektivnih športnih panogah. Dobro pozna in upošteva pravila športnih iger in upošteva navodila učitelja. Pri pouku redno sodeluje, je aktiven in prinaša športno opremo.</w:t>
      </w:r>
    </w:p>
    <w:p w14:paraId="6E6E3452" w14:textId="77777777" w:rsidR="008977B0" w:rsidRDefault="008977B0">
      <w:pPr>
        <w:pStyle w:val="BodyText"/>
        <w:spacing w:before="9"/>
        <w:rPr>
          <w:sz w:val="23"/>
        </w:rPr>
      </w:pPr>
    </w:p>
    <w:p w14:paraId="14DA1A70" w14:textId="77777777" w:rsidR="008977B0" w:rsidRDefault="00F17F43">
      <w:pPr>
        <w:pStyle w:val="Heading3"/>
      </w:pPr>
      <w:r>
        <w:t>DOBRO (3)</w:t>
      </w:r>
    </w:p>
    <w:p w14:paraId="0E34FCDA" w14:textId="77777777" w:rsidR="008977B0" w:rsidRDefault="00F17F43">
      <w:pPr>
        <w:spacing w:before="2"/>
        <w:ind w:left="332" w:right="727"/>
      </w:pPr>
      <w:r>
        <w:t>Učenec dosega temeljno znanje. Varno in samostojno obvladuje manj zahtevnejše gibalne naloge. Zahtevnejše naloge opravi z aktivnim ali pasivnim varovanjem. Delno pozna in upošteva pravila individualnih in kolektivnih športnih iger. Večinoma upošteva navodila učiteljev za delo. Pri pouku večinoma sodeluje in redno prinaša športno opremo.</w:t>
      </w:r>
    </w:p>
    <w:p w14:paraId="21D4F995" w14:textId="77777777" w:rsidR="008977B0" w:rsidRDefault="008977B0">
      <w:pPr>
        <w:pStyle w:val="BodyText"/>
        <w:spacing w:before="8"/>
        <w:rPr>
          <w:sz w:val="21"/>
        </w:rPr>
      </w:pPr>
    </w:p>
    <w:p w14:paraId="0277A06D" w14:textId="77777777" w:rsidR="008977B0" w:rsidRDefault="00F17F43">
      <w:pPr>
        <w:pStyle w:val="Heading3"/>
      </w:pPr>
      <w:r>
        <w:t>ZADOSTNO (2)</w:t>
      </w:r>
    </w:p>
    <w:p w14:paraId="42521A2A" w14:textId="77777777" w:rsidR="008977B0" w:rsidRDefault="00F17F43">
      <w:pPr>
        <w:spacing w:before="2"/>
        <w:ind w:left="332" w:right="825"/>
      </w:pPr>
      <w:r>
        <w:t>Učenec dosega minimalno znanje. Zahtevnejše gibalne naloge opravi samo z aktivnim varovanjem in s prilagojenimi pogoji. Pozna enostavnejša pravila individualnih in kolektivnih športnih iger. Redko upošteva navodila učitelja in vajo opravi po svoje. Pri pouku je bolj pasiven. Neredno prinaša športno opremo.</w:t>
      </w:r>
    </w:p>
    <w:p w14:paraId="62C28950" w14:textId="77777777" w:rsidR="008977B0" w:rsidRDefault="008977B0">
      <w:pPr>
        <w:pStyle w:val="BodyText"/>
        <w:rPr>
          <w:sz w:val="22"/>
        </w:rPr>
      </w:pPr>
    </w:p>
    <w:p w14:paraId="5C1A9A8D" w14:textId="77777777" w:rsidR="008977B0" w:rsidRDefault="00F17F43">
      <w:pPr>
        <w:pStyle w:val="Heading3"/>
      </w:pPr>
      <w:r>
        <w:t>NEZADOSTNO (1)</w:t>
      </w:r>
    </w:p>
    <w:p w14:paraId="03A800EC" w14:textId="77777777" w:rsidR="008977B0" w:rsidRDefault="00F17F43">
      <w:pPr>
        <w:spacing w:before="2"/>
        <w:ind w:left="332" w:right="1228"/>
      </w:pPr>
      <w:r>
        <w:t>Učenec ne dosega minimalnega znanja. Ne more samostojno opraviti enostavnejših nalog. Vedno je potrebno aktivno varovanje. Pozna le nekatera enostavnejša pravila individualnih in kolektivnih športnih panog. Pravila upošteva ali jih ne ter ne sodeluje pri pouku. Ne prinaša športne opreme.</w:t>
      </w:r>
    </w:p>
    <w:p w14:paraId="5F380E36" w14:textId="77777777" w:rsidR="008977B0" w:rsidRDefault="008977B0">
      <w:pPr>
        <w:pStyle w:val="BodyText"/>
        <w:spacing w:before="8"/>
        <w:rPr>
          <w:sz w:val="21"/>
        </w:rPr>
      </w:pPr>
    </w:p>
    <w:p w14:paraId="04861B77" w14:textId="77777777" w:rsidR="008977B0" w:rsidRDefault="00F17F43">
      <w:pPr>
        <w:ind w:left="332"/>
        <w:rPr>
          <w:b/>
        </w:rPr>
      </w:pPr>
      <w:r>
        <w:t xml:space="preserve">Pri zaključevanju ocen se upoštevajo vse pridobljene ocene ter aktivno sodelovanje pri pouku, upoštevanje navodil zaradi varnosti, trud, </w:t>
      </w:r>
      <w:r>
        <w:rPr>
          <w:b/>
        </w:rPr>
        <w:t>športno</w:t>
      </w:r>
    </w:p>
    <w:p w14:paraId="27D862A6" w14:textId="77777777" w:rsidR="008977B0" w:rsidRDefault="00F17F43">
      <w:pPr>
        <w:spacing w:before="4"/>
        <w:ind w:left="332"/>
      </w:pPr>
      <w:r>
        <w:t>obnašanje in redno prinašanje športne opreme.</w:t>
      </w:r>
    </w:p>
    <w:sectPr w:rsidR="008977B0">
      <w:pgSz w:w="16850" w:h="11900" w:orient="landscape"/>
      <w:pgMar w:top="760" w:right="38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161"/>
    <w:multiLevelType w:val="hybridMultilevel"/>
    <w:tmpl w:val="3CC47A96"/>
    <w:lvl w:ilvl="0" w:tplc="6A56E4DA">
      <w:numFmt w:val="bullet"/>
      <w:lvlText w:val=""/>
      <w:lvlJc w:val="left"/>
      <w:pPr>
        <w:ind w:left="1052" w:hanging="361"/>
      </w:pPr>
      <w:rPr>
        <w:rFonts w:ascii="Symbol" w:eastAsia="Symbol" w:hAnsi="Symbol" w:cs="Symbol" w:hint="default"/>
        <w:w w:val="100"/>
        <w:sz w:val="24"/>
        <w:szCs w:val="24"/>
        <w:lang w:val="sl-SI" w:eastAsia="en-US" w:bidi="ar-SA"/>
      </w:rPr>
    </w:lvl>
    <w:lvl w:ilvl="1" w:tplc="091A8DA0">
      <w:numFmt w:val="bullet"/>
      <w:lvlText w:val="•"/>
      <w:lvlJc w:val="left"/>
      <w:pPr>
        <w:ind w:left="2548" w:hanging="361"/>
      </w:pPr>
      <w:rPr>
        <w:rFonts w:hint="default"/>
        <w:lang w:val="sl-SI" w:eastAsia="en-US" w:bidi="ar-SA"/>
      </w:rPr>
    </w:lvl>
    <w:lvl w:ilvl="2" w:tplc="C6F89BC2">
      <w:numFmt w:val="bullet"/>
      <w:lvlText w:val="•"/>
      <w:lvlJc w:val="left"/>
      <w:pPr>
        <w:ind w:left="4036" w:hanging="361"/>
      </w:pPr>
      <w:rPr>
        <w:rFonts w:hint="default"/>
        <w:lang w:val="sl-SI" w:eastAsia="en-US" w:bidi="ar-SA"/>
      </w:rPr>
    </w:lvl>
    <w:lvl w:ilvl="3" w:tplc="D30CEA2A">
      <w:numFmt w:val="bullet"/>
      <w:lvlText w:val="•"/>
      <w:lvlJc w:val="left"/>
      <w:pPr>
        <w:ind w:left="5524" w:hanging="361"/>
      </w:pPr>
      <w:rPr>
        <w:rFonts w:hint="default"/>
        <w:lang w:val="sl-SI" w:eastAsia="en-US" w:bidi="ar-SA"/>
      </w:rPr>
    </w:lvl>
    <w:lvl w:ilvl="4" w:tplc="0A108224">
      <w:numFmt w:val="bullet"/>
      <w:lvlText w:val="•"/>
      <w:lvlJc w:val="left"/>
      <w:pPr>
        <w:ind w:left="7012" w:hanging="361"/>
      </w:pPr>
      <w:rPr>
        <w:rFonts w:hint="default"/>
        <w:lang w:val="sl-SI" w:eastAsia="en-US" w:bidi="ar-SA"/>
      </w:rPr>
    </w:lvl>
    <w:lvl w:ilvl="5" w:tplc="28FA8A20">
      <w:numFmt w:val="bullet"/>
      <w:lvlText w:val="•"/>
      <w:lvlJc w:val="left"/>
      <w:pPr>
        <w:ind w:left="8500" w:hanging="361"/>
      </w:pPr>
      <w:rPr>
        <w:rFonts w:hint="default"/>
        <w:lang w:val="sl-SI" w:eastAsia="en-US" w:bidi="ar-SA"/>
      </w:rPr>
    </w:lvl>
    <w:lvl w:ilvl="6" w:tplc="60BECB5E">
      <w:numFmt w:val="bullet"/>
      <w:lvlText w:val="•"/>
      <w:lvlJc w:val="left"/>
      <w:pPr>
        <w:ind w:left="9988" w:hanging="361"/>
      </w:pPr>
      <w:rPr>
        <w:rFonts w:hint="default"/>
        <w:lang w:val="sl-SI" w:eastAsia="en-US" w:bidi="ar-SA"/>
      </w:rPr>
    </w:lvl>
    <w:lvl w:ilvl="7" w:tplc="6058702A">
      <w:numFmt w:val="bullet"/>
      <w:lvlText w:val="•"/>
      <w:lvlJc w:val="left"/>
      <w:pPr>
        <w:ind w:left="11476" w:hanging="361"/>
      </w:pPr>
      <w:rPr>
        <w:rFonts w:hint="default"/>
        <w:lang w:val="sl-SI" w:eastAsia="en-US" w:bidi="ar-SA"/>
      </w:rPr>
    </w:lvl>
    <w:lvl w:ilvl="8" w:tplc="6AE20212">
      <w:numFmt w:val="bullet"/>
      <w:lvlText w:val="•"/>
      <w:lvlJc w:val="left"/>
      <w:pPr>
        <w:ind w:left="12964" w:hanging="361"/>
      </w:pPr>
      <w:rPr>
        <w:rFonts w:hint="default"/>
        <w:lang w:val="sl-SI" w:eastAsia="en-US" w:bidi="ar-SA"/>
      </w:rPr>
    </w:lvl>
  </w:abstractNum>
  <w:num w:numId="1" w16cid:durableId="100185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B0"/>
    <w:rsid w:val="008977B0"/>
    <w:rsid w:val="00990554"/>
    <w:rsid w:val="00BA483C"/>
    <w:rsid w:val="00D4068A"/>
    <w:rsid w:val="00E30B72"/>
    <w:rsid w:val="00F17F43"/>
    <w:rsid w:val="00FF4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6F06"/>
  <w15:docId w15:val="{8F290320-DB72-4375-BDBC-5E272872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l-SI"/>
    </w:rPr>
  </w:style>
  <w:style w:type="paragraph" w:styleId="Heading1">
    <w:name w:val="heading 1"/>
    <w:basedOn w:val="Normal"/>
    <w:uiPriority w:val="9"/>
    <w:qFormat/>
    <w:pPr>
      <w:spacing w:before="71"/>
      <w:ind w:left="332"/>
      <w:outlineLvl w:val="0"/>
    </w:pPr>
    <w:rPr>
      <w:b/>
      <w:bCs/>
      <w:sz w:val="44"/>
      <w:szCs w:val="44"/>
    </w:rPr>
  </w:style>
  <w:style w:type="paragraph" w:styleId="Heading2">
    <w:name w:val="heading 2"/>
    <w:basedOn w:val="Normal"/>
    <w:uiPriority w:val="9"/>
    <w:unhideWhenUsed/>
    <w:qFormat/>
    <w:pPr>
      <w:spacing w:before="68"/>
      <w:ind w:left="332"/>
      <w:outlineLvl w:val="1"/>
    </w:pPr>
    <w:rPr>
      <w:b/>
      <w:bCs/>
      <w:sz w:val="32"/>
      <w:szCs w:val="32"/>
      <w:u w:val="single" w:color="000000"/>
    </w:rPr>
  </w:style>
  <w:style w:type="paragraph" w:styleId="Heading3">
    <w:name w:val="heading 3"/>
    <w:basedOn w:val="Normal"/>
    <w:uiPriority w:val="9"/>
    <w:unhideWhenUsed/>
    <w:qFormat/>
    <w:pPr>
      <w:ind w:left="3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052" w:hanging="361"/>
    </w:pPr>
  </w:style>
  <w:style w:type="paragraph" w:customStyle="1" w:styleId="TableParagraph">
    <w:name w:val="Table Paragraph"/>
    <w:basedOn w:val="Normal"/>
    <w:uiPriority w:val="1"/>
    <w:qFormat/>
    <w:pPr>
      <w:ind w:left="110"/>
    </w:pPr>
  </w:style>
  <w:style w:type="table" w:styleId="TableGrid">
    <w:name w:val="Table Grid"/>
    <w:basedOn w:val="TableNormal"/>
    <w:uiPriority w:val="39"/>
    <w:rsid w:val="00D4068A"/>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C67CAF-CDB1-45D9-830E-91591DAF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3299</Words>
  <Characters>18810</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cp:keywords>
  <cp:lastModifiedBy>Microsoft Office User</cp:lastModifiedBy>
  <cp:revision>5</cp:revision>
  <dcterms:created xsi:type="dcterms:W3CDTF">2021-08-04T08:14:00Z</dcterms:created>
  <dcterms:modified xsi:type="dcterms:W3CDTF">2022-09-22T18:31:00Z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2020-10-11T00:00:00Z</vt:filetime>
  </property>
  <property fmtid="{D5CDD505-2E9C-101B-9397-08002B2CF9AE}" pid="3" name="Creator">
    <vt:lpwstr>Microsoft® Word 2019</vt:lpwstr>
  </property>
  <property fmtid="{D5CDD505-2E9C-101B-9397-08002B2CF9AE}" pid="4" name="LastSaved">
    <vt:filetime>2020-10-11T00:00:00Z</vt:filetime>
  </property>
</Properties>
</file>